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16="http://schemas.microsoft.com/office/drawing/2014/main" mc:Ignorable="w14 w15 w16se w16cid w16 w16cex w16sdtdh w16du wp14">
  <w:background w:color="FFFFFF" w:themeColor="background1"/>
  <w:body>
    <w:p w:rsidRPr="00AC6C08" w:rsidR="00844B43" w:rsidP="004108F4" w:rsidRDefault="000B7D4C" w14:paraId="4034A9C2" w14:textId="08BF2ECC">
      <w:r>
        <w:rPr>
          <w:noProof/>
          <w:lang w:val="it-IT" w:eastAsia="it-IT" w:bidi="ar-SA"/>
        </w:rPr>
        <w:drawing>
          <wp:anchor distT="0" distB="0" distL="114300" distR="114300" simplePos="0" relativeHeight="251658242" behindDoc="0" locked="0" layoutInCell="1" allowOverlap="1" wp14:anchorId="13D4FEC7" wp14:editId="679281F0">
            <wp:simplePos x="0" y="0"/>
            <wp:positionH relativeFrom="column">
              <wp:posOffset>647122</wp:posOffset>
            </wp:positionH>
            <wp:positionV relativeFrom="paragraph">
              <wp:posOffset>-1437121</wp:posOffset>
            </wp:positionV>
            <wp:extent cx="4318000" cy="965200"/>
            <wp:effectExtent l="0" t="0" r="0" b="0"/>
            <wp:wrapNone/>
            <wp:docPr id="14" name="Obrázo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800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7D4C">
        <w:rPr>
          <w:noProof/>
          <w:lang w:val="it-IT" w:eastAsia="it-IT" w:bidi="ar-SA"/>
        </w:rPr>
        <w:drawing>
          <wp:anchor distT="0" distB="0" distL="114300" distR="114300" simplePos="0" relativeHeight="251658243" behindDoc="0" locked="0" layoutInCell="1" allowOverlap="1" wp14:anchorId="00D0EB5D" wp14:editId="313A7340">
            <wp:simplePos x="0" y="0"/>
            <wp:positionH relativeFrom="column">
              <wp:posOffset>545812</wp:posOffset>
            </wp:positionH>
            <wp:positionV relativeFrom="paragraph">
              <wp:posOffset>-737048</wp:posOffset>
            </wp:positionV>
            <wp:extent cx="4564278" cy="1105592"/>
            <wp:effectExtent l="0" t="0" r="0" b="0"/>
            <wp:wrapNone/>
            <wp:docPr id="1" name="Obrázok 1" descr="Une image contenant texte, joue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jouet&#10;&#10;Description générée automatiquement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4278" cy="11055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2917">
        <w:rPr>
          <w:noProof/>
          <w:lang w:val="it-IT" w:eastAsia="it-IT" w:bidi="ar-SA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CBE0B1F" wp14:editId="4DAA739B">
                <wp:simplePos x="0" y="0"/>
                <wp:positionH relativeFrom="column">
                  <wp:posOffset>-982980</wp:posOffset>
                </wp:positionH>
                <wp:positionV relativeFrom="paragraph">
                  <wp:posOffset>-1710690</wp:posOffset>
                </wp:positionV>
                <wp:extent cx="7659370" cy="2078355"/>
                <wp:effectExtent l="0" t="0" r="0" b="0"/>
                <wp:wrapNone/>
                <wp:docPr id="11" name="Obdĺž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59370" cy="20783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style="position:absolute;margin-left:-77.4pt;margin-top:-134.7pt;width:603.1pt;height:163.65pt;z-index:2516536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f2f2f2 [3052]" stroked="f" w14:anchorId="6AE0CA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">
                <v:path arrowok="t"/>
                <w10:anchorlock/>
              </v:rect>
            </w:pict>
          </mc:Fallback>
        </mc:AlternateContent>
      </w:r>
    </w:p>
    <w:p w:rsidRPr="00AC6C08" w:rsidR="00844B43" w:rsidP="004108F4" w:rsidRDefault="00844B43" w14:paraId="3F6141F5" w14:textId="25E84C8B"/>
    <w:p w:rsidRPr="00AC6C08" w:rsidR="00844B43" w:rsidP="004108F4" w:rsidRDefault="00844B43" w14:paraId="112C1C9D" w14:textId="3E159526"/>
    <w:p w:rsidRPr="00AC6C08" w:rsidR="0033508D" w:rsidP="004108F4" w:rsidRDefault="0033508D" w14:paraId="645266E2" w14:textId="12F3DC50"/>
    <w:p w:rsidRPr="004B51F0" w:rsidR="00844B43" w:rsidP="004B51F0" w:rsidRDefault="0031099A" w14:paraId="2252D22F" w14:textId="0E7086D4">
      <w:pPr>
        <w:pStyle w:val="B-Headline02"/>
        <w:jc w:val="left"/>
        <w:rPr>
          <w:sz w:val="66"/>
          <w:szCs w:val="66"/>
          <w:lang w:val="sk-SK"/>
        </w:rPr>
      </w:pPr>
      <w:r w:rsidRPr="004B51F0">
        <w:rPr>
          <w:sz w:val="66"/>
          <w:szCs w:val="66"/>
          <w:lang w:val="sk-SK"/>
        </w:rPr>
        <w:t xml:space="preserve">Šablóna pracovného </w:t>
      </w:r>
      <w:r w:rsidRPr="004B51F0" w:rsidR="004B51F0">
        <w:rPr>
          <w:sz w:val="66"/>
          <w:szCs w:val="66"/>
          <w:lang w:val="sk-SK"/>
        </w:rPr>
        <w:t>dokumentu</w:t>
      </w:r>
    </w:p>
    <w:p w:rsidRPr="00A3530B" w:rsidR="00C91BE6" w:rsidP="00A3530B" w:rsidRDefault="00A3530B" w14:paraId="44F62B13" w14:textId="0970B26E">
      <w:pPr>
        <w:pStyle w:val="B-Headline02"/>
        <w:jc w:val="left"/>
        <w:rPr>
          <w:sz w:val="68"/>
          <w:szCs w:val="68"/>
          <w:lang w:val="sk-SK"/>
        </w:rPr>
      </w:pPr>
      <w:r w:rsidRPr="00A3530B">
        <w:rPr>
          <w:sz w:val="68"/>
          <w:szCs w:val="68"/>
          <w:lang w:val="sk-SK"/>
        </w:rPr>
        <w:t>Odvetvie</w:t>
      </w:r>
      <w:r w:rsidRPr="00A3530B" w:rsidR="002B7B4E">
        <w:rPr>
          <w:sz w:val="68"/>
          <w:szCs w:val="68"/>
          <w:lang w:val="sk-SK"/>
        </w:rPr>
        <w:t xml:space="preserve">: </w:t>
      </w:r>
      <w:r w:rsidRPr="00A3530B" w:rsidR="00480B6C">
        <w:rPr>
          <w:sz w:val="68"/>
          <w:szCs w:val="68"/>
          <w:lang w:val="sk-SK"/>
        </w:rPr>
        <w:t xml:space="preserve">Klimatická </w:t>
      </w:r>
      <w:r w:rsidRPr="00A3530B" w:rsidR="004B51F0">
        <w:rPr>
          <w:sz w:val="68"/>
          <w:szCs w:val="68"/>
          <w:lang w:val="sk-SK"/>
        </w:rPr>
        <w:t>a</w:t>
      </w:r>
      <w:r w:rsidRPr="00A3530B" w:rsidR="00480B6C">
        <w:rPr>
          <w:sz w:val="68"/>
          <w:szCs w:val="68"/>
          <w:lang w:val="sk-SK"/>
        </w:rPr>
        <w:t>daptácia</w:t>
      </w:r>
    </w:p>
    <w:tbl>
      <w:tblPr>
        <w:tblStyle w:val="TableGrid"/>
        <w:tblpPr w:leftFromText="180" w:rightFromText="180" w:vertAnchor="text" w:horzAnchor="margin" w:tblpY="5167"/>
        <w:tblW w:w="88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dotted" w:color="FFFFFF" w:themeColor="background1" w:sz="4" w:space="0"/>
          <w:insideV w:val="dotted" w:color="FFFFFF" w:themeColor="background1" w:sz="4" w:space="0"/>
        </w:tblBorders>
        <w:tblLook w:val="04A0" w:firstRow="1" w:lastRow="0" w:firstColumn="1" w:lastColumn="0" w:noHBand="0" w:noVBand="1"/>
      </w:tblPr>
      <w:tblGrid>
        <w:gridCol w:w="2277"/>
        <w:gridCol w:w="6533"/>
      </w:tblGrid>
      <w:tr w:rsidRPr="00480B6C" w:rsidR="00C91BE6" w:rsidTr="79A59BDA" w14:paraId="22AC9ADD" w14:textId="77777777">
        <w:trPr>
          <w:trHeight w:val="373"/>
        </w:trPr>
        <w:tc>
          <w:tcPr>
            <w:tcW w:w="2277" w:type="dxa"/>
            <w:shd w:val="clear" w:color="auto" w:fill="147483"/>
            <w:tcMar/>
          </w:tcPr>
          <w:p w:rsidRPr="00480B6C" w:rsidR="00C91BE6" w:rsidP="0097163C" w:rsidRDefault="00C91BE6" w14:paraId="7BFEB5D7" w14:textId="7A623F6E">
            <w:pPr>
              <w:pStyle w:val="TabellenHeadings"/>
              <w:framePr w:hSpace="0" w:wrap="auto" w:hAnchor="text" w:vAnchor="margin" w:yAlign="inline"/>
            </w:pPr>
            <w:r w:rsidRPr="00480B6C">
              <w:t>WP3</w:t>
            </w:r>
          </w:p>
        </w:tc>
        <w:tc>
          <w:tcPr>
            <w:tcW w:w="6533" w:type="dxa"/>
            <w:tcMar/>
          </w:tcPr>
          <w:p w:rsidRPr="00480B6C" w:rsidR="00C91BE6" w:rsidP="005544FE" w:rsidRDefault="00C91BE6" w14:paraId="7592FACE" w14:textId="62B19E95">
            <w:pPr>
              <w:rPr>
                <w:lang w:val="sk-SK"/>
              </w:rPr>
            </w:pPr>
            <w:r w:rsidRPr="79A59BDA" w:rsidR="0097163C">
              <w:rPr>
                <w:lang w:val="sk-SK"/>
              </w:rPr>
              <w:t>Pracovná šablóna</w:t>
            </w:r>
          </w:p>
        </w:tc>
      </w:tr>
      <w:tr w:rsidRPr="00480B6C" w:rsidR="00C91BE6" w:rsidTr="79A59BDA" w14:paraId="786EAE52" w14:textId="77777777">
        <w:trPr>
          <w:trHeight w:val="749"/>
        </w:trPr>
        <w:tc>
          <w:tcPr>
            <w:tcW w:w="2277" w:type="dxa"/>
            <w:shd w:val="clear" w:color="auto" w:fill="147483"/>
            <w:tcMar/>
          </w:tcPr>
          <w:p w:rsidRPr="00457CDD" w:rsidR="00C91BE6" w:rsidP="0097163C" w:rsidRDefault="00C91BE6" w14:paraId="52BDC4A9" w14:textId="10319145">
            <w:pPr>
              <w:pStyle w:val="TabellenHeadings"/>
              <w:framePr w:hSpace="0" w:wrap="auto" w:hAnchor="text" w:vAnchor="margin" w:yAlign="inline"/>
            </w:pPr>
            <w:r w:rsidRPr="00457CDD">
              <w:t>Autor</w:t>
            </w:r>
          </w:p>
        </w:tc>
        <w:tc>
          <w:tcPr>
            <w:tcW w:w="6533" w:type="dxa"/>
            <w:tcMar/>
          </w:tcPr>
          <w:p w:rsidRPr="00480B6C" w:rsidR="00C91BE6" w:rsidP="005544FE" w:rsidRDefault="0031099A" w14:paraId="552E5FF5" w14:textId="0BD7B0EE">
            <w:pPr>
              <w:rPr>
                <w:lang w:val="sk-SK"/>
              </w:rPr>
            </w:pPr>
            <w:r w:rsidRPr="00480B6C">
              <w:rPr>
                <w:lang w:val="sk-SK"/>
              </w:rPr>
              <w:t>Meno autora (Organizácia)</w:t>
            </w:r>
          </w:p>
          <w:p w:rsidRPr="00480B6C" w:rsidR="0031099A" w:rsidP="0031099A" w:rsidRDefault="0031099A" w14:paraId="0155B353" w14:textId="77777777">
            <w:pPr>
              <w:rPr>
                <w:lang w:val="sk-SK"/>
              </w:rPr>
            </w:pPr>
            <w:r w:rsidRPr="00480B6C">
              <w:rPr>
                <w:lang w:val="sk-SK"/>
              </w:rPr>
              <w:t>Meno autora (Organizácia)</w:t>
            </w:r>
          </w:p>
          <w:p w:rsidRPr="00480B6C" w:rsidR="00C91BE6" w:rsidP="0031099A" w:rsidRDefault="0031099A" w14:paraId="5A1F28D7" w14:textId="0566303E">
            <w:pPr>
              <w:rPr>
                <w:lang w:val="sk-SK"/>
              </w:rPr>
            </w:pPr>
            <w:r w:rsidRPr="00480B6C">
              <w:rPr>
                <w:lang w:val="sk-SK"/>
              </w:rPr>
              <w:t>Meno autora (Organizácia)</w:t>
            </w:r>
          </w:p>
        </w:tc>
      </w:tr>
      <w:tr w:rsidRPr="00480B6C" w:rsidR="00C91BE6" w:rsidTr="79A59BDA" w14:paraId="542C4438" w14:textId="77777777">
        <w:trPr>
          <w:trHeight w:val="357"/>
        </w:trPr>
        <w:tc>
          <w:tcPr>
            <w:tcW w:w="2277" w:type="dxa"/>
            <w:shd w:val="clear" w:color="auto" w:fill="147483"/>
            <w:tcMar/>
          </w:tcPr>
          <w:p w:rsidRPr="00457CDD" w:rsidR="00C91BE6" w:rsidP="0097163C" w:rsidRDefault="00457CDD" w14:paraId="49228769" w14:textId="00DDFCCE">
            <w:pPr>
              <w:pStyle w:val="TabellenHeadings"/>
              <w:framePr w:hSpace="0" w:wrap="auto" w:hAnchor="text" w:vAnchor="margin" w:yAlign="inline"/>
            </w:pPr>
            <w:r w:rsidRPr="00457CDD">
              <w:t>Úroveň šírenia</w:t>
            </w:r>
            <w:r w:rsidRPr="00457CDD" w:rsidR="00C91BE6">
              <w:t xml:space="preserve"> </w:t>
            </w:r>
          </w:p>
        </w:tc>
        <w:tc>
          <w:tcPr>
            <w:tcW w:w="6533" w:type="dxa"/>
            <w:tcMar/>
          </w:tcPr>
          <w:p w:rsidRPr="00C12967" w:rsidR="00C91BE6" w:rsidP="00C91BE6" w:rsidRDefault="00457CDD" w14:paraId="4CB1984B" w14:textId="05308071">
            <w:pPr>
              <w:rPr>
                <w:highlight w:val="blue"/>
                <w:lang w:val="sk-SK"/>
              </w:rPr>
            </w:pPr>
            <w:bookmarkStart w:name="DelLevel" w:id="0"/>
            <w:r w:rsidRPr="00457CDD">
              <w:rPr>
                <w:lang w:val="sk-SK"/>
              </w:rPr>
              <w:t>Dôverný</w:t>
            </w:r>
            <w:r w:rsidRPr="00457CDD" w:rsidR="00C91BE6">
              <w:rPr>
                <w:lang w:val="sk-SK"/>
              </w:rPr>
              <w:t xml:space="preserve"> (</w:t>
            </w:r>
            <w:bookmarkEnd w:id="0"/>
            <w:r w:rsidRPr="00457CDD">
              <w:rPr>
                <w:lang w:val="sk-SK"/>
              </w:rPr>
              <w:t>DD</w:t>
            </w:r>
            <w:r w:rsidRPr="00457CDD" w:rsidR="0031099A">
              <w:rPr>
                <w:lang w:val="sk-SK"/>
              </w:rPr>
              <w:t>)</w:t>
            </w:r>
          </w:p>
        </w:tc>
      </w:tr>
      <w:tr w:rsidRPr="00480B6C" w:rsidR="00C91BE6" w:rsidTr="79A59BDA" w14:paraId="71BC89A0" w14:textId="77777777">
        <w:trPr>
          <w:trHeight w:val="373"/>
        </w:trPr>
        <w:tc>
          <w:tcPr>
            <w:tcW w:w="2277" w:type="dxa"/>
            <w:shd w:val="clear" w:color="auto" w:fill="147483"/>
            <w:tcMar/>
          </w:tcPr>
          <w:p w:rsidRPr="00480B6C" w:rsidR="00C91BE6" w:rsidP="0097163C" w:rsidRDefault="0031099A" w14:paraId="4142036B" w14:textId="56248F0C">
            <w:pPr>
              <w:pStyle w:val="TabellenHeadings"/>
              <w:framePr w:hSpace="0" w:wrap="auto" w:hAnchor="text" w:vAnchor="margin" w:yAlign="inline"/>
            </w:pPr>
            <w:r w:rsidRPr="00480B6C">
              <w:t>Dátum</w:t>
            </w:r>
          </w:p>
        </w:tc>
        <w:tc>
          <w:tcPr>
            <w:tcW w:w="6533" w:type="dxa"/>
            <w:tcMar/>
          </w:tcPr>
          <w:p w:rsidRPr="00480B6C" w:rsidR="00C91BE6" w:rsidP="005544FE" w:rsidRDefault="00C91BE6" w14:paraId="1C89E901" w14:textId="77777777">
            <w:pPr>
              <w:rPr>
                <w:lang w:val="sk-SK"/>
              </w:rPr>
            </w:pPr>
            <w:r w:rsidRPr="00480B6C">
              <w:rPr>
                <w:lang w:val="sk-SK"/>
              </w:rPr>
              <w:t>XX.XX.XX</w:t>
            </w:r>
          </w:p>
        </w:tc>
      </w:tr>
      <w:tr w:rsidRPr="00480B6C" w:rsidR="00C91BE6" w:rsidTr="79A59BDA" w14:paraId="4C1B8ABD" w14:textId="77777777">
        <w:trPr>
          <w:trHeight w:val="357"/>
        </w:trPr>
        <w:tc>
          <w:tcPr>
            <w:tcW w:w="2277" w:type="dxa"/>
            <w:shd w:val="clear" w:color="auto" w:fill="147483"/>
            <w:tcMar/>
          </w:tcPr>
          <w:p w:rsidRPr="00480B6C" w:rsidR="00C91BE6" w:rsidP="0097163C" w:rsidRDefault="0031099A" w14:paraId="68F8BD27" w14:textId="61DF9E54">
            <w:pPr>
              <w:pStyle w:val="TabellenHeadings"/>
              <w:framePr w:hSpace="0" w:wrap="auto" w:hAnchor="text" w:vAnchor="margin" w:yAlign="inline"/>
            </w:pPr>
            <w:r w:rsidRPr="00480B6C">
              <w:t>Kontrola</w:t>
            </w:r>
          </w:p>
        </w:tc>
        <w:tc>
          <w:tcPr>
            <w:tcW w:w="6533" w:type="dxa"/>
            <w:tcMar/>
          </w:tcPr>
          <w:p w:rsidRPr="00480B6C" w:rsidR="00C91BE6" w:rsidP="005544FE" w:rsidRDefault="0031099A" w14:paraId="297D6F17" w14:textId="05EB0090">
            <w:pPr>
              <w:rPr>
                <w:lang w:val="sk-SK"/>
              </w:rPr>
            </w:pPr>
            <w:r w:rsidRPr="00480B6C">
              <w:rPr>
                <w:lang w:val="sk-SK"/>
              </w:rPr>
              <w:t>Dátum</w:t>
            </w:r>
            <w:r w:rsidRPr="00480B6C" w:rsidR="00C91BE6">
              <w:rPr>
                <w:lang w:val="sk-SK"/>
              </w:rPr>
              <w:t xml:space="preserve"> - </w:t>
            </w:r>
            <w:r w:rsidRPr="00480B6C">
              <w:rPr>
                <w:lang w:val="sk-SK"/>
              </w:rPr>
              <w:t>Meno</w:t>
            </w:r>
          </w:p>
        </w:tc>
      </w:tr>
      <w:tr w:rsidRPr="00480B6C" w:rsidR="00C91BE6" w:rsidTr="79A59BDA" w14:paraId="70EAE038" w14:textId="77777777">
        <w:trPr>
          <w:trHeight w:val="133"/>
        </w:trPr>
        <w:tc>
          <w:tcPr>
            <w:tcW w:w="2277" w:type="dxa"/>
            <w:shd w:val="clear" w:color="auto" w:fill="147483"/>
            <w:tcMar/>
          </w:tcPr>
          <w:p w:rsidRPr="00480B6C" w:rsidR="00C91BE6" w:rsidP="0097163C" w:rsidRDefault="0031099A" w14:paraId="57A65624" w14:textId="02C0D28A">
            <w:pPr>
              <w:pStyle w:val="TabellenHeadings"/>
              <w:framePr w:hSpace="0" w:wrap="auto" w:hAnchor="text" w:vAnchor="margin" w:yAlign="inline"/>
            </w:pPr>
            <w:r w:rsidRPr="00480B6C">
              <w:t>Verzia</w:t>
            </w:r>
          </w:p>
        </w:tc>
        <w:tc>
          <w:tcPr>
            <w:tcW w:w="6533" w:type="dxa"/>
            <w:tcMar/>
          </w:tcPr>
          <w:p w:rsidRPr="00480B6C" w:rsidR="00C91BE6" w:rsidP="005544FE" w:rsidRDefault="0031099A" w14:paraId="234388FC" w14:textId="4B23E248">
            <w:pPr>
              <w:rPr>
                <w:lang w:val="sk-SK"/>
              </w:rPr>
            </w:pPr>
            <w:r w:rsidRPr="00480B6C">
              <w:rPr>
                <w:lang w:val="sk-SK"/>
              </w:rPr>
              <w:t>Pracovná/Finálna</w:t>
            </w:r>
          </w:p>
        </w:tc>
      </w:tr>
    </w:tbl>
    <w:p w:rsidRPr="00480B6C" w:rsidR="00BD2CD8" w:rsidP="00BD2CD8" w:rsidRDefault="0031099A" w14:paraId="436B1FFD" w14:textId="7937FF5A">
      <w:pPr>
        <w:pStyle w:val="B-Headline02"/>
        <w:rPr>
          <w:sz w:val="44"/>
          <w:szCs w:val="44"/>
          <w:lang w:val="sk-SK"/>
        </w:rPr>
      </w:pPr>
      <w:r w:rsidRPr="00480B6C">
        <w:rPr>
          <w:sz w:val="44"/>
          <w:szCs w:val="44"/>
          <w:lang w:val="sk-SK"/>
        </w:rPr>
        <w:t>Krajina</w:t>
      </w:r>
      <w:r w:rsidRPr="00480B6C" w:rsidR="00BD2CD8">
        <w:rPr>
          <w:sz w:val="44"/>
          <w:szCs w:val="44"/>
          <w:lang w:val="sk-SK"/>
        </w:rPr>
        <w:t>: XXXX</w:t>
      </w:r>
    </w:p>
    <w:p w:rsidRPr="0031099A" w:rsidR="00BD2CD8" w:rsidP="00BD2CD8" w:rsidRDefault="00BD69D4" w14:paraId="7FB71668" w14:textId="1531ED97">
      <w:pPr>
        <w:pStyle w:val="B-Headline02"/>
        <w:rPr>
          <w:sz w:val="44"/>
          <w:szCs w:val="44"/>
          <w:lang w:val="sk-SK"/>
        </w:rPr>
      </w:pPr>
      <w:r>
        <w:rPr>
          <w:sz w:val="44"/>
          <w:szCs w:val="44"/>
          <w:lang w:val="sk-SK"/>
        </w:rPr>
        <w:t>Samospráva</w:t>
      </w:r>
      <w:r w:rsidRPr="00480B6C" w:rsidR="00BD2CD8">
        <w:rPr>
          <w:sz w:val="44"/>
          <w:szCs w:val="44"/>
          <w:lang w:val="sk-SK"/>
        </w:rPr>
        <w:t>: XXXX</w:t>
      </w:r>
    </w:p>
    <w:p w:rsidRPr="0031099A" w:rsidR="00C91BE6" w:rsidRDefault="00C91BE6" w14:paraId="3CE810D7" w14:textId="77777777">
      <w:pPr>
        <w:spacing w:after="200" w:line="276" w:lineRule="auto"/>
        <w:rPr>
          <w:highlight w:val="cyan"/>
          <w:lang w:val="sk-SK"/>
        </w:rPr>
      </w:pPr>
    </w:p>
    <w:p w:rsidRPr="0031099A" w:rsidR="00C91BE6" w:rsidRDefault="00C91BE6" w14:paraId="2DDAED43" w14:textId="77777777">
      <w:pPr>
        <w:spacing w:after="200" w:line="276" w:lineRule="auto"/>
        <w:rPr>
          <w:highlight w:val="cyan"/>
          <w:lang w:val="sk-SK"/>
        </w:rPr>
      </w:pPr>
    </w:p>
    <w:p w:rsidRPr="0031099A" w:rsidR="00C91BE6" w:rsidRDefault="00C91BE6" w14:paraId="42CCDF0F" w14:textId="77777777">
      <w:pPr>
        <w:spacing w:after="200" w:line="276" w:lineRule="auto"/>
        <w:rPr>
          <w:highlight w:val="cyan"/>
          <w:lang w:val="sk-SK"/>
        </w:rPr>
      </w:pPr>
    </w:p>
    <w:p w:rsidRPr="0031099A" w:rsidR="00C91BE6" w:rsidRDefault="00C91BE6" w14:paraId="4896135F" w14:textId="77777777">
      <w:pPr>
        <w:spacing w:after="200" w:line="276" w:lineRule="auto"/>
        <w:rPr>
          <w:highlight w:val="cyan"/>
          <w:lang w:val="sk-SK"/>
        </w:rPr>
      </w:pPr>
    </w:p>
    <w:p w:rsidRPr="0031099A" w:rsidR="00C91BE6" w:rsidRDefault="00C91BE6" w14:paraId="407203F2" w14:textId="77777777">
      <w:pPr>
        <w:spacing w:after="200" w:line="276" w:lineRule="auto"/>
        <w:rPr>
          <w:highlight w:val="cyan"/>
          <w:lang w:val="sk-SK"/>
        </w:rPr>
      </w:pPr>
    </w:p>
    <w:p w:rsidRPr="0031099A" w:rsidR="00C91BE6" w:rsidRDefault="00C91BE6" w14:paraId="710E2BFC" w14:textId="77777777">
      <w:pPr>
        <w:spacing w:after="200" w:line="276" w:lineRule="auto"/>
        <w:rPr>
          <w:highlight w:val="cyan"/>
          <w:lang w:val="sk-SK"/>
        </w:rPr>
      </w:pPr>
    </w:p>
    <w:p w:rsidRPr="0031099A" w:rsidR="00C91BE6" w:rsidRDefault="00C91BE6" w14:paraId="47BA50EB" w14:textId="77777777">
      <w:pPr>
        <w:spacing w:after="200" w:line="276" w:lineRule="auto"/>
        <w:rPr>
          <w:highlight w:val="cyan"/>
          <w:lang w:val="sk-SK"/>
        </w:rPr>
      </w:pPr>
    </w:p>
    <w:p w:rsidRPr="0031099A" w:rsidR="00C91BE6" w:rsidRDefault="00C91BE6" w14:paraId="29E04385" w14:textId="77777777">
      <w:pPr>
        <w:spacing w:after="200" w:line="276" w:lineRule="auto"/>
        <w:rPr>
          <w:highlight w:val="cyan"/>
          <w:lang w:val="sk-SK"/>
        </w:rPr>
      </w:pPr>
    </w:p>
    <w:p w:rsidRPr="0031099A" w:rsidR="00C91BE6" w:rsidRDefault="00C91BE6" w14:paraId="1AF65ED1" w14:textId="725D760D">
      <w:pPr>
        <w:spacing w:after="200" w:line="276" w:lineRule="auto"/>
        <w:rPr>
          <w:highlight w:val="cyan"/>
          <w:lang w:val="sk-SK"/>
        </w:rPr>
      </w:pPr>
      <w:r w:rsidRPr="0031099A">
        <w:rPr>
          <w:highlight w:val="cyan"/>
          <w:lang w:val="sk-SK"/>
        </w:rPr>
        <w:br w:type="page"/>
      </w:r>
    </w:p>
    <w:p w:rsidRPr="0031099A" w:rsidR="00C91BE6" w:rsidP="00C91BE6" w:rsidRDefault="0031099A" w14:paraId="35B52AC9" w14:textId="79902FCF">
      <w:pPr>
        <w:pStyle w:val="B-Headline02"/>
        <w:rPr>
          <w:lang w:val="sk-SK"/>
        </w:rPr>
      </w:pPr>
      <w:r w:rsidRPr="0031099A">
        <w:rPr>
          <w:lang w:val="sk-SK"/>
        </w:rPr>
        <w:lastRenderedPageBreak/>
        <w:t>Skratky a vysvetlivky</w:t>
      </w: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985"/>
        <w:gridCol w:w="7085"/>
      </w:tblGrid>
      <w:tr w:rsidRPr="00D5558B" w:rsidR="00C91BE6" w:rsidTr="00480B6C" w14:paraId="6CF294ED" w14:textId="77777777">
        <w:tc>
          <w:tcPr>
            <w:tcW w:w="1985" w:type="dxa"/>
          </w:tcPr>
          <w:p w:rsidRPr="005510BC" w:rsidR="00C91BE6" w:rsidP="00480B6C" w:rsidRDefault="0031099A" w14:paraId="023722A9" w14:textId="600D2712">
            <w:pPr>
              <w:jc w:val="left"/>
              <w:rPr>
                <w:b/>
                <w:lang w:val="sk-SK"/>
              </w:rPr>
            </w:pPr>
            <w:r w:rsidRPr="005510BC">
              <w:rPr>
                <w:b/>
                <w:lang w:val="sk-SK"/>
              </w:rPr>
              <w:t xml:space="preserve">Klimatický </w:t>
            </w:r>
            <w:r w:rsidR="00AF2079">
              <w:rPr>
                <w:b/>
                <w:lang w:val="sk-SK"/>
              </w:rPr>
              <w:t>h</w:t>
            </w:r>
            <w:r w:rsidRPr="005510BC">
              <w:rPr>
                <w:b/>
                <w:lang w:val="sk-SK"/>
              </w:rPr>
              <w:t>azard</w:t>
            </w:r>
          </w:p>
        </w:tc>
        <w:tc>
          <w:tcPr>
            <w:tcW w:w="7085" w:type="dxa"/>
            <w:vAlign w:val="center"/>
          </w:tcPr>
          <w:p w:rsidRPr="00480B6C" w:rsidR="00C91BE6" w:rsidP="005544FE" w:rsidRDefault="005510BC" w14:paraId="00B905A0" w14:textId="55F379AE">
            <w:pPr>
              <w:rPr>
                <w:lang w:val="sk-SK"/>
              </w:rPr>
            </w:pPr>
            <w:r w:rsidRPr="00480B6C">
              <w:rPr>
                <w:lang w:val="sk-SK"/>
              </w:rPr>
              <w:t>Potenciálny výskyt prírodných alebo ľuďmi spôsobených fyzikálnych katastrof, dopadov alebo trendov, ktoré môžu spôsobiť smrť, zranenie alebo iné dopady na zdravie človeka, a zároveň aj poškodenie alebo stratu majetku, infraštruktúry</w:t>
            </w:r>
            <w:r w:rsidR="00CA3E5A">
              <w:rPr>
                <w:lang w:val="sk-SK"/>
              </w:rPr>
              <w:t>,</w:t>
            </w:r>
            <w:r w:rsidRPr="00480B6C">
              <w:rPr>
                <w:lang w:val="sk-SK"/>
              </w:rPr>
              <w:t xml:space="preserve"> a pod.</w:t>
            </w:r>
          </w:p>
          <w:p w:rsidRPr="00480B6C" w:rsidR="0031099A" w:rsidP="005544FE" w:rsidRDefault="0031099A" w14:paraId="1839655E" w14:textId="1A95A664">
            <w:pPr>
              <w:rPr>
                <w:lang w:val="sk-SK"/>
              </w:rPr>
            </w:pPr>
          </w:p>
        </w:tc>
      </w:tr>
      <w:tr w:rsidRPr="00D5558B" w:rsidR="00F83807" w:rsidTr="00480B6C" w14:paraId="40994277" w14:textId="77777777">
        <w:tc>
          <w:tcPr>
            <w:tcW w:w="1985" w:type="dxa"/>
          </w:tcPr>
          <w:p w:rsidRPr="0031099A" w:rsidR="00F83807" w:rsidP="00480B6C" w:rsidRDefault="0031099A" w14:paraId="6A6180DA" w14:textId="23416292">
            <w:pPr>
              <w:jc w:val="left"/>
              <w:rPr>
                <w:b/>
                <w:highlight w:val="cyan"/>
                <w:lang w:val="sk-SK"/>
              </w:rPr>
            </w:pPr>
            <w:r w:rsidRPr="0031099A">
              <w:rPr>
                <w:b/>
                <w:lang w:val="sk-SK"/>
              </w:rPr>
              <w:t>Klimatick</w:t>
            </w:r>
            <w:r w:rsidR="006F3E58">
              <w:rPr>
                <w:b/>
                <w:lang w:val="sk-SK"/>
              </w:rPr>
              <w:t>é</w:t>
            </w:r>
            <w:r w:rsidRPr="0031099A">
              <w:rPr>
                <w:b/>
                <w:lang w:val="sk-SK"/>
              </w:rPr>
              <w:t xml:space="preserve"> </w:t>
            </w:r>
            <w:r w:rsidR="00AF2079">
              <w:rPr>
                <w:b/>
                <w:lang w:val="sk-SK"/>
              </w:rPr>
              <w:t>r</w:t>
            </w:r>
            <w:r w:rsidRPr="0031099A">
              <w:rPr>
                <w:b/>
                <w:lang w:val="sk-SK"/>
              </w:rPr>
              <w:t>i</w:t>
            </w:r>
            <w:r w:rsidR="006F3E58">
              <w:rPr>
                <w:b/>
                <w:lang w:val="sk-SK"/>
              </w:rPr>
              <w:t>zi</w:t>
            </w:r>
            <w:r w:rsidRPr="0031099A">
              <w:rPr>
                <w:b/>
                <w:lang w:val="sk-SK"/>
              </w:rPr>
              <w:t>k</w:t>
            </w:r>
            <w:r w:rsidR="006F3E58">
              <w:rPr>
                <w:b/>
                <w:lang w:val="sk-SK"/>
              </w:rPr>
              <w:t>o</w:t>
            </w:r>
            <w:r w:rsidRPr="0031099A">
              <w:rPr>
                <w:b/>
                <w:lang w:val="sk-SK"/>
              </w:rPr>
              <w:t xml:space="preserve"> a </w:t>
            </w:r>
            <w:r w:rsidR="00AF2079">
              <w:rPr>
                <w:b/>
                <w:lang w:val="sk-SK"/>
              </w:rPr>
              <w:t>z</w:t>
            </w:r>
            <w:r w:rsidRPr="0031099A">
              <w:rPr>
                <w:b/>
                <w:lang w:val="sk-SK"/>
              </w:rPr>
              <w:t>raniteľnosť</w:t>
            </w:r>
          </w:p>
        </w:tc>
        <w:tc>
          <w:tcPr>
            <w:tcW w:w="7085" w:type="dxa"/>
            <w:vAlign w:val="center"/>
          </w:tcPr>
          <w:p w:rsidRPr="00480B6C" w:rsidR="0031099A" w:rsidP="00480B6C" w:rsidRDefault="005510BC" w14:paraId="310AD319" w14:textId="20F2A4DF">
            <w:pPr>
              <w:rPr>
                <w:lang w:val="sk-SK"/>
              </w:rPr>
            </w:pPr>
            <w:r w:rsidRPr="00480B6C">
              <w:rPr>
                <w:lang w:val="sk-SK"/>
              </w:rPr>
              <w:t>Určuje povahu a</w:t>
            </w:r>
            <w:r w:rsidRPr="00480B6C" w:rsidR="00480B6C">
              <w:rPr>
                <w:lang w:val="sk-SK"/>
              </w:rPr>
              <w:t> </w:t>
            </w:r>
            <w:r w:rsidR="002A4322">
              <w:rPr>
                <w:lang w:val="sk-SK"/>
              </w:rPr>
              <w:t>rozsah</w:t>
            </w:r>
            <w:r w:rsidRPr="00480B6C" w:rsidR="00480B6C">
              <w:rPr>
                <w:lang w:val="sk-SK"/>
              </w:rPr>
              <w:t xml:space="preserve"> rizika </w:t>
            </w:r>
            <w:r w:rsidRPr="00480B6C">
              <w:rPr>
                <w:lang w:val="sk-SK"/>
              </w:rPr>
              <w:t xml:space="preserve">analýzou potencionálneho hazardu a posúdením zraniteľnosti, ktoré môžu spôsobiť potencionálne </w:t>
            </w:r>
            <w:r w:rsidR="00111134">
              <w:rPr>
                <w:lang w:val="sk-SK"/>
              </w:rPr>
              <w:t>ohrozenie</w:t>
            </w:r>
            <w:r w:rsidRPr="00480B6C">
              <w:rPr>
                <w:lang w:val="sk-SK"/>
              </w:rPr>
              <w:t xml:space="preserve"> alebo </w:t>
            </w:r>
            <w:r w:rsidR="00111134">
              <w:rPr>
                <w:lang w:val="sk-SK"/>
              </w:rPr>
              <w:t>zranenie</w:t>
            </w:r>
            <w:r w:rsidRPr="00480B6C">
              <w:rPr>
                <w:lang w:val="sk-SK"/>
              </w:rPr>
              <w:t xml:space="preserve"> ľudí, majet</w:t>
            </w:r>
            <w:r w:rsidRPr="00480B6C" w:rsidR="00480B6C">
              <w:rPr>
                <w:lang w:val="sk-SK"/>
              </w:rPr>
              <w:t>ku</w:t>
            </w:r>
            <w:r w:rsidRPr="00480B6C">
              <w:rPr>
                <w:lang w:val="sk-SK"/>
              </w:rPr>
              <w:t>, živobyti</w:t>
            </w:r>
            <w:r w:rsidRPr="00480B6C" w:rsidR="00480B6C">
              <w:rPr>
                <w:lang w:val="sk-SK"/>
              </w:rPr>
              <w:t>a</w:t>
            </w:r>
            <w:r w:rsidRPr="00480B6C">
              <w:rPr>
                <w:lang w:val="sk-SK"/>
              </w:rPr>
              <w:t xml:space="preserve"> a </w:t>
            </w:r>
            <w:r w:rsidRPr="00480B6C" w:rsidR="00480B6C">
              <w:rPr>
                <w:lang w:val="sk-SK"/>
              </w:rPr>
              <w:t>prostredi</w:t>
            </w:r>
            <w:r w:rsidR="000433AF">
              <w:rPr>
                <w:lang w:val="sk-SK"/>
              </w:rPr>
              <w:t>a</w:t>
            </w:r>
            <w:r w:rsidRPr="00480B6C">
              <w:rPr>
                <w:lang w:val="sk-SK"/>
              </w:rPr>
              <w:t>, na ktor</w:t>
            </w:r>
            <w:r w:rsidRPr="00480B6C" w:rsidR="00480B6C">
              <w:rPr>
                <w:lang w:val="sk-SK"/>
              </w:rPr>
              <w:t>om</w:t>
            </w:r>
            <w:r w:rsidRPr="00480B6C">
              <w:rPr>
                <w:lang w:val="sk-SK"/>
              </w:rPr>
              <w:t xml:space="preserve"> sú </w:t>
            </w:r>
            <w:r w:rsidRPr="00480B6C" w:rsidR="00480B6C">
              <w:rPr>
                <w:lang w:val="sk-SK"/>
              </w:rPr>
              <w:t>závislé.</w:t>
            </w:r>
          </w:p>
          <w:p w:rsidRPr="00480B6C" w:rsidR="00480B6C" w:rsidP="00480B6C" w:rsidRDefault="00480B6C" w14:paraId="399913CC" w14:textId="2982ADE8">
            <w:pPr>
              <w:rPr>
                <w:lang w:val="sk-SK"/>
              </w:rPr>
            </w:pPr>
          </w:p>
        </w:tc>
      </w:tr>
      <w:tr w:rsidRPr="00D5558B" w:rsidR="00BD2CD8" w:rsidTr="00480B6C" w14:paraId="749177C8" w14:textId="77777777">
        <w:tc>
          <w:tcPr>
            <w:tcW w:w="1985" w:type="dxa"/>
          </w:tcPr>
          <w:p w:rsidRPr="00790693" w:rsidR="00BD2CD8" w:rsidP="00480B6C" w:rsidRDefault="00480B6C" w14:paraId="6BF634D4" w14:textId="6E918EF0">
            <w:pPr>
              <w:jc w:val="left"/>
              <w:rPr>
                <w:b/>
                <w:lang w:val="sk-SK"/>
              </w:rPr>
            </w:pPr>
            <w:r w:rsidRPr="00790693">
              <w:rPr>
                <w:b/>
                <w:lang w:val="sk-SK"/>
              </w:rPr>
              <w:t>Dopady</w:t>
            </w:r>
          </w:p>
        </w:tc>
        <w:tc>
          <w:tcPr>
            <w:tcW w:w="7085" w:type="dxa"/>
            <w:vAlign w:val="center"/>
          </w:tcPr>
          <w:p w:rsidRPr="00790693" w:rsidR="00BD2CD8" w:rsidP="005544FE" w:rsidRDefault="00480B6C" w14:paraId="5F60C655" w14:textId="1CF892B3">
            <w:pPr>
              <w:rPr>
                <w:lang w:val="sk-SK"/>
              </w:rPr>
            </w:pPr>
            <w:r w:rsidRPr="00790693">
              <w:rPr>
                <w:lang w:val="sk-SK"/>
              </w:rPr>
              <w:t>Efekty</w:t>
            </w:r>
            <w:r w:rsidRPr="00790693" w:rsidR="00BD2CD8">
              <w:rPr>
                <w:lang w:val="sk-SK"/>
              </w:rPr>
              <w:t xml:space="preserve"> </w:t>
            </w:r>
            <w:r w:rsidRPr="00790693">
              <w:rPr>
                <w:lang w:val="sk-SK"/>
              </w:rPr>
              <w:t>na životy</w:t>
            </w:r>
            <w:r w:rsidRPr="00790693" w:rsidR="00F83807">
              <w:rPr>
                <w:lang w:val="sk-SK"/>
              </w:rPr>
              <w:t xml:space="preserve">, </w:t>
            </w:r>
            <w:r w:rsidRPr="00790693">
              <w:rPr>
                <w:lang w:val="sk-SK"/>
              </w:rPr>
              <w:t>živobytie</w:t>
            </w:r>
            <w:r w:rsidRPr="00790693" w:rsidR="00F83807">
              <w:rPr>
                <w:lang w:val="sk-SK"/>
              </w:rPr>
              <w:t>,</w:t>
            </w:r>
            <w:r w:rsidRPr="00790693">
              <w:rPr>
                <w:lang w:val="sk-SK"/>
              </w:rPr>
              <w:t xml:space="preserve"> zdravie, ekosystémy, ekonomiku, spoločnosť, kultúru, služby a infraštruktúru na základe interakcie klimatických zmien alebo udalostí spôsobujúcich klimatický hazard, ktoré sa bez adaptačných zmien</w:t>
            </w:r>
            <w:r w:rsidR="00BF73B3">
              <w:rPr>
                <w:lang w:val="sk-SK"/>
              </w:rPr>
              <w:t xml:space="preserve"> </w:t>
            </w:r>
            <w:r w:rsidR="00413AC0">
              <w:rPr>
                <w:lang w:val="sk-SK"/>
              </w:rPr>
              <w:t>môžu</w:t>
            </w:r>
            <w:r w:rsidRPr="00790693">
              <w:rPr>
                <w:lang w:val="sk-SK"/>
              </w:rPr>
              <w:t xml:space="preserve"> vyskytnú</w:t>
            </w:r>
            <w:r w:rsidR="00413AC0">
              <w:rPr>
                <w:lang w:val="sk-SK"/>
              </w:rPr>
              <w:t>ť</w:t>
            </w:r>
            <w:r w:rsidRPr="00790693">
              <w:rPr>
                <w:lang w:val="sk-SK"/>
              </w:rPr>
              <w:t>.</w:t>
            </w:r>
          </w:p>
          <w:p w:rsidRPr="00790693" w:rsidR="0031099A" w:rsidP="005544FE" w:rsidRDefault="0031099A" w14:paraId="5F55AB17" w14:textId="3B81F1E6">
            <w:pPr>
              <w:rPr>
                <w:lang w:val="sk-SK"/>
              </w:rPr>
            </w:pPr>
          </w:p>
        </w:tc>
      </w:tr>
      <w:tr w:rsidRPr="00D5558B" w:rsidR="00C91BE6" w:rsidTr="00480B6C" w14:paraId="3CA99455" w14:textId="77777777">
        <w:tc>
          <w:tcPr>
            <w:tcW w:w="1985" w:type="dxa"/>
          </w:tcPr>
          <w:p w:rsidRPr="00790693" w:rsidR="00C91BE6" w:rsidP="00480B6C" w:rsidRDefault="00480B6C" w14:paraId="31482768" w14:textId="20509B72">
            <w:pPr>
              <w:jc w:val="left"/>
              <w:rPr>
                <w:b/>
                <w:lang w:val="sk-SK"/>
              </w:rPr>
            </w:pPr>
            <w:r w:rsidRPr="00790693">
              <w:rPr>
                <w:b/>
                <w:lang w:val="sk-SK"/>
              </w:rPr>
              <w:t>Zraniteľnosť</w:t>
            </w:r>
          </w:p>
        </w:tc>
        <w:tc>
          <w:tcPr>
            <w:tcW w:w="7085" w:type="dxa"/>
            <w:vAlign w:val="center"/>
          </w:tcPr>
          <w:p w:rsidRPr="00790693" w:rsidR="00C91BE6" w:rsidP="005544FE" w:rsidRDefault="00790693" w14:paraId="381C9C6B" w14:textId="2D0427E7">
            <w:pPr>
              <w:rPr>
                <w:lang w:val="sk-SK"/>
              </w:rPr>
            </w:pPr>
            <w:r w:rsidRPr="00790693">
              <w:rPr>
                <w:lang w:val="sk-SK"/>
              </w:rPr>
              <w:t xml:space="preserve">Miera, do akej je systém náchylný a neschopný </w:t>
            </w:r>
            <w:r w:rsidR="00BF73B3">
              <w:rPr>
                <w:lang w:val="sk-SK"/>
              </w:rPr>
              <w:t>sa vyrovnať</w:t>
            </w:r>
            <w:r w:rsidRPr="00790693">
              <w:rPr>
                <w:lang w:val="sk-SK"/>
              </w:rPr>
              <w:t xml:space="preserve"> s nepriaznivými dopadmi klimatick</w:t>
            </w:r>
            <w:r w:rsidR="00BF73B3">
              <w:rPr>
                <w:lang w:val="sk-SK"/>
              </w:rPr>
              <w:t>ej</w:t>
            </w:r>
            <w:r w:rsidRPr="00790693">
              <w:rPr>
                <w:lang w:val="sk-SK"/>
              </w:rPr>
              <w:t xml:space="preserve"> zmeny, </w:t>
            </w:r>
            <w:r w:rsidR="00BF73B3">
              <w:rPr>
                <w:lang w:val="sk-SK"/>
              </w:rPr>
              <w:t>vrátane</w:t>
            </w:r>
            <w:r w:rsidRPr="00790693">
              <w:rPr>
                <w:lang w:val="sk-SK"/>
              </w:rPr>
              <w:t xml:space="preserve"> premenlivos</w:t>
            </w:r>
            <w:r w:rsidR="00BF73B3">
              <w:rPr>
                <w:lang w:val="sk-SK"/>
              </w:rPr>
              <w:t>ti</w:t>
            </w:r>
            <w:r w:rsidRPr="00790693">
              <w:rPr>
                <w:lang w:val="sk-SK"/>
              </w:rPr>
              <w:t xml:space="preserve"> klímy a jej extrém</w:t>
            </w:r>
            <w:r w:rsidR="00BF73B3">
              <w:rPr>
                <w:lang w:val="sk-SK"/>
              </w:rPr>
              <w:t>ov</w:t>
            </w:r>
            <w:r w:rsidRPr="00790693">
              <w:rPr>
                <w:lang w:val="sk-SK"/>
              </w:rPr>
              <w:t>.</w:t>
            </w:r>
          </w:p>
        </w:tc>
      </w:tr>
    </w:tbl>
    <w:p w:rsidRPr="0031099A" w:rsidR="00C91BE6" w:rsidP="00C91BE6" w:rsidRDefault="00C91BE6" w14:paraId="0AE8FF1B" w14:textId="77777777">
      <w:pPr>
        <w:pStyle w:val="Basictext0"/>
        <w:rPr>
          <w:highlight w:val="cyan"/>
          <w:lang w:val="sk-SK"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985"/>
        <w:gridCol w:w="7085"/>
      </w:tblGrid>
      <w:tr w:rsidRPr="00EA4D8D" w:rsidR="00F83807" w:rsidTr="00480B6C" w14:paraId="5CFC8ACC" w14:textId="77777777">
        <w:tc>
          <w:tcPr>
            <w:tcW w:w="1985" w:type="dxa"/>
          </w:tcPr>
          <w:p w:rsidRPr="00480B6C" w:rsidR="00F83807" w:rsidP="00480B6C" w:rsidRDefault="00480B6C" w14:paraId="3E2C3ED5" w14:textId="24642D1D">
            <w:pPr>
              <w:jc w:val="left"/>
              <w:rPr>
                <w:b/>
                <w:lang w:val="sk-SK"/>
              </w:rPr>
            </w:pPr>
            <w:r w:rsidRPr="00480B6C">
              <w:rPr>
                <w:b/>
                <w:lang w:val="sk-SK"/>
              </w:rPr>
              <w:t>Extrémne teplo</w:t>
            </w:r>
          </w:p>
        </w:tc>
        <w:tc>
          <w:tcPr>
            <w:tcW w:w="7085" w:type="dxa"/>
            <w:vAlign w:val="center"/>
          </w:tcPr>
          <w:p w:rsidRPr="00480B6C" w:rsidR="00F83807" w:rsidP="001F19AF" w:rsidRDefault="00480B6C" w14:paraId="501D8A4A" w14:textId="09700847">
            <w:pPr>
              <w:rPr>
                <w:lang w:val="sk-SK"/>
              </w:rPr>
            </w:pPr>
            <w:r w:rsidRPr="00480B6C">
              <w:rPr>
                <w:lang w:val="sk-SK"/>
              </w:rPr>
              <w:t>Teplota nad</w:t>
            </w:r>
            <w:r w:rsidRPr="00480B6C" w:rsidR="00F83807">
              <w:rPr>
                <w:lang w:val="sk-SK"/>
              </w:rPr>
              <w:t xml:space="preserve"> 90</w:t>
            </w:r>
            <w:r w:rsidRPr="00480B6C">
              <w:rPr>
                <w:lang w:val="sk-SK"/>
              </w:rPr>
              <w:t>-</w:t>
            </w:r>
            <w:proofErr w:type="spellStart"/>
            <w:r w:rsidRPr="00480B6C">
              <w:rPr>
                <w:lang w:val="sk-SK"/>
              </w:rPr>
              <w:t>tym</w:t>
            </w:r>
            <w:proofErr w:type="spellEnd"/>
            <w:r w:rsidRPr="00480B6C" w:rsidR="00F83807">
              <w:rPr>
                <w:lang w:val="sk-SK"/>
              </w:rPr>
              <w:t xml:space="preserve"> </w:t>
            </w:r>
            <w:proofErr w:type="spellStart"/>
            <w:r w:rsidRPr="00480B6C">
              <w:rPr>
                <w:lang w:val="sk-SK"/>
              </w:rPr>
              <w:t>percentilom</w:t>
            </w:r>
            <w:proofErr w:type="spellEnd"/>
            <w:r w:rsidRPr="00480B6C">
              <w:rPr>
                <w:lang w:val="sk-SK"/>
              </w:rPr>
              <w:t xml:space="preserve"> maximálnych denných teplôt</w:t>
            </w:r>
            <w:r w:rsidRPr="00480B6C" w:rsidR="00F83807">
              <w:rPr>
                <w:lang w:val="sk-SK"/>
              </w:rPr>
              <w:t xml:space="preserve"> (EEA)</w:t>
            </w:r>
            <w:r w:rsidR="00C560A6">
              <w:rPr>
                <w:lang w:val="sk-SK"/>
              </w:rPr>
              <w:t>.</w:t>
            </w:r>
          </w:p>
          <w:p w:rsidRPr="00480B6C" w:rsidR="0031099A" w:rsidP="001F19AF" w:rsidRDefault="0031099A" w14:paraId="42735123" w14:textId="31B4DB44">
            <w:pPr>
              <w:rPr>
                <w:lang w:val="sk-SK"/>
              </w:rPr>
            </w:pPr>
          </w:p>
        </w:tc>
      </w:tr>
      <w:tr w:rsidRPr="00EA4D8D" w:rsidR="00F83807" w:rsidTr="00480B6C" w14:paraId="125AB592" w14:textId="77777777">
        <w:tc>
          <w:tcPr>
            <w:tcW w:w="1985" w:type="dxa"/>
          </w:tcPr>
          <w:p w:rsidRPr="00790693" w:rsidR="00F83807" w:rsidP="00480B6C" w:rsidRDefault="00480B6C" w14:paraId="5F65A134" w14:textId="67069FC2">
            <w:pPr>
              <w:jc w:val="left"/>
              <w:rPr>
                <w:b/>
                <w:lang w:val="sk-SK"/>
              </w:rPr>
            </w:pPr>
            <w:r w:rsidRPr="00790693">
              <w:rPr>
                <w:b/>
                <w:lang w:val="sk-SK"/>
              </w:rPr>
              <w:t>Extrémny chlad</w:t>
            </w:r>
          </w:p>
        </w:tc>
        <w:tc>
          <w:tcPr>
            <w:tcW w:w="7085" w:type="dxa"/>
            <w:vAlign w:val="center"/>
          </w:tcPr>
          <w:p w:rsidRPr="00790693" w:rsidR="00F83807" w:rsidP="001F19AF" w:rsidRDefault="00480B6C" w14:paraId="2D8B0980" w14:textId="2127CFD9">
            <w:pPr>
              <w:rPr>
                <w:lang w:val="sk-SK"/>
              </w:rPr>
            </w:pPr>
            <w:r w:rsidRPr="00790693">
              <w:rPr>
                <w:lang w:val="sk-SK"/>
              </w:rPr>
              <w:t xml:space="preserve">Teplota </w:t>
            </w:r>
            <w:r w:rsidR="00481413">
              <w:rPr>
                <w:lang w:val="sk-SK"/>
              </w:rPr>
              <w:t>pod</w:t>
            </w:r>
            <w:r w:rsidRPr="00790693">
              <w:rPr>
                <w:lang w:val="sk-SK"/>
              </w:rPr>
              <w:t xml:space="preserve"> </w:t>
            </w:r>
            <w:r w:rsidRPr="00790693" w:rsidR="00F83807">
              <w:rPr>
                <w:lang w:val="sk-SK"/>
              </w:rPr>
              <w:t>10</w:t>
            </w:r>
            <w:r w:rsidRPr="00790693">
              <w:rPr>
                <w:lang w:val="sk-SK"/>
              </w:rPr>
              <w:t>-</w:t>
            </w:r>
            <w:proofErr w:type="spellStart"/>
            <w:r w:rsidRPr="00790693">
              <w:rPr>
                <w:lang w:val="sk-SK"/>
              </w:rPr>
              <w:t>tym</w:t>
            </w:r>
            <w:proofErr w:type="spellEnd"/>
            <w:r w:rsidRPr="00790693">
              <w:rPr>
                <w:lang w:val="sk-SK"/>
              </w:rPr>
              <w:t xml:space="preserve"> </w:t>
            </w:r>
            <w:proofErr w:type="spellStart"/>
            <w:r w:rsidRPr="00790693">
              <w:rPr>
                <w:lang w:val="sk-SK"/>
              </w:rPr>
              <w:t>percentilom</w:t>
            </w:r>
            <w:proofErr w:type="spellEnd"/>
            <w:r w:rsidRPr="00790693">
              <w:rPr>
                <w:lang w:val="sk-SK"/>
              </w:rPr>
              <w:t xml:space="preserve"> minimálnych denných teplôt</w:t>
            </w:r>
            <w:r w:rsidRPr="00790693" w:rsidR="00F83807">
              <w:rPr>
                <w:lang w:val="sk-SK"/>
              </w:rPr>
              <w:t xml:space="preserve"> (EEA)</w:t>
            </w:r>
            <w:r w:rsidR="00C560A6">
              <w:rPr>
                <w:lang w:val="sk-SK"/>
              </w:rPr>
              <w:t>.</w:t>
            </w:r>
          </w:p>
          <w:p w:rsidRPr="00790693" w:rsidR="0031099A" w:rsidP="001F19AF" w:rsidRDefault="0031099A" w14:paraId="58E633B6" w14:textId="138DFFD7">
            <w:pPr>
              <w:rPr>
                <w:lang w:val="sk-SK"/>
              </w:rPr>
            </w:pPr>
          </w:p>
        </w:tc>
      </w:tr>
      <w:tr w:rsidRPr="00D5558B" w:rsidR="00F83807" w:rsidTr="00480B6C" w14:paraId="1F71FDED" w14:textId="77777777">
        <w:tc>
          <w:tcPr>
            <w:tcW w:w="1985" w:type="dxa"/>
          </w:tcPr>
          <w:p w:rsidRPr="00790693" w:rsidR="00F83807" w:rsidP="00480B6C" w:rsidRDefault="00480B6C" w14:paraId="3CF45D75" w14:textId="04B540D3">
            <w:pPr>
              <w:jc w:val="left"/>
              <w:rPr>
                <w:b/>
                <w:lang w:val="sk-SK"/>
              </w:rPr>
            </w:pPr>
            <w:r w:rsidRPr="00790693">
              <w:rPr>
                <w:b/>
                <w:lang w:val="sk-SK"/>
              </w:rPr>
              <w:t>Záplavy</w:t>
            </w:r>
          </w:p>
        </w:tc>
        <w:tc>
          <w:tcPr>
            <w:tcW w:w="7085" w:type="dxa"/>
            <w:vAlign w:val="center"/>
          </w:tcPr>
          <w:p w:rsidRPr="0067736B" w:rsidR="00F83807" w:rsidP="001F19AF" w:rsidRDefault="00790693" w14:paraId="530FB30E" w14:textId="09835CEB">
            <w:pPr>
              <w:rPr>
                <w:lang w:val="sk-SK"/>
              </w:rPr>
            </w:pPr>
            <w:r w:rsidRPr="0067736B">
              <w:rPr>
                <w:lang w:val="sk-SK"/>
              </w:rPr>
              <w:t xml:space="preserve">Pretečenie pobreží riek alebo iných vodných telies alebo akumulácia vody nad oblasťami, ktoré nie sú bežne ponorené. Záplavy zahŕňajú riečne záplavy, prívalové povodne, </w:t>
            </w:r>
            <w:proofErr w:type="spellStart"/>
            <w:r w:rsidRPr="0067736B">
              <w:rPr>
                <w:lang w:val="sk-SK"/>
              </w:rPr>
              <w:t>pluviálne</w:t>
            </w:r>
            <w:proofErr w:type="spellEnd"/>
            <w:r w:rsidRPr="0067736B">
              <w:rPr>
                <w:lang w:val="sk-SK"/>
              </w:rPr>
              <w:t xml:space="preserve"> povodne, pobrežné povodne, kanalizačné záplavy.</w:t>
            </w:r>
          </w:p>
          <w:p w:rsidRPr="0067736B" w:rsidR="0031099A" w:rsidP="001F19AF" w:rsidRDefault="0031099A" w14:paraId="05B22CEC" w14:textId="483B7A46">
            <w:pPr>
              <w:rPr>
                <w:lang w:val="sk-SK"/>
              </w:rPr>
            </w:pPr>
          </w:p>
        </w:tc>
      </w:tr>
      <w:tr w:rsidRPr="00D5558B" w:rsidR="00F83807" w:rsidTr="00480B6C" w14:paraId="586BC45D" w14:textId="77777777">
        <w:tc>
          <w:tcPr>
            <w:tcW w:w="1985" w:type="dxa"/>
          </w:tcPr>
          <w:p w:rsidRPr="0067736B" w:rsidR="00F83807" w:rsidP="00480B6C" w:rsidRDefault="00480B6C" w14:paraId="73273CAB" w14:textId="0ACB24B3">
            <w:pPr>
              <w:jc w:val="left"/>
              <w:rPr>
                <w:b/>
                <w:lang w:val="sk-SK"/>
              </w:rPr>
            </w:pPr>
            <w:r w:rsidRPr="0067736B">
              <w:rPr>
                <w:b/>
                <w:lang w:val="sk-SK"/>
              </w:rPr>
              <w:t>Such</w:t>
            </w:r>
            <w:r w:rsidRPr="0067736B" w:rsidR="00922B09">
              <w:rPr>
                <w:b/>
                <w:lang w:val="sk-SK"/>
              </w:rPr>
              <w:t>o</w:t>
            </w:r>
          </w:p>
        </w:tc>
        <w:tc>
          <w:tcPr>
            <w:tcW w:w="7085" w:type="dxa"/>
            <w:vAlign w:val="center"/>
          </w:tcPr>
          <w:p w:rsidRPr="0067736B" w:rsidR="00F83807" w:rsidP="001F19AF" w:rsidRDefault="00922B09" w14:paraId="0635260B" w14:textId="549DE9EC">
            <w:pPr>
              <w:rPr>
                <w:lang w:val="sk-SK"/>
              </w:rPr>
            </w:pPr>
            <w:r w:rsidRPr="0067736B">
              <w:rPr>
                <w:lang w:val="sk-SK"/>
              </w:rPr>
              <w:t>Obdobie nadmerne suchého počasia dostatočne dlh</w:t>
            </w:r>
            <w:r w:rsidR="002606DC">
              <w:rPr>
                <w:lang w:val="sk-SK"/>
              </w:rPr>
              <w:t>é</w:t>
            </w:r>
            <w:r w:rsidRPr="0067736B">
              <w:rPr>
                <w:lang w:val="sk-SK"/>
              </w:rPr>
              <w:t xml:space="preserve"> na spôsobenie závažn</w:t>
            </w:r>
            <w:r w:rsidR="002606DC">
              <w:rPr>
                <w:lang w:val="sk-SK"/>
              </w:rPr>
              <w:t>ej</w:t>
            </w:r>
            <w:r w:rsidRPr="0067736B">
              <w:rPr>
                <w:lang w:val="sk-SK"/>
              </w:rPr>
              <w:t xml:space="preserve"> hydrogeologickej nerovnováhy.</w:t>
            </w:r>
          </w:p>
          <w:p w:rsidRPr="0067736B" w:rsidR="0031099A" w:rsidP="001F19AF" w:rsidRDefault="0031099A" w14:paraId="434F6894" w14:textId="70C98B5A">
            <w:pPr>
              <w:rPr>
                <w:lang w:val="sk-SK"/>
              </w:rPr>
            </w:pPr>
          </w:p>
        </w:tc>
      </w:tr>
      <w:tr w:rsidRPr="00D5558B" w:rsidR="00F83807" w:rsidTr="00480B6C" w14:paraId="627065A6" w14:textId="77777777">
        <w:tc>
          <w:tcPr>
            <w:tcW w:w="1985" w:type="dxa"/>
          </w:tcPr>
          <w:p w:rsidRPr="0067736B" w:rsidR="00F83807" w:rsidP="00480B6C" w:rsidRDefault="00480B6C" w14:paraId="4237BE33" w14:textId="7E2AB596">
            <w:pPr>
              <w:jc w:val="left"/>
              <w:rPr>
                <w:b/>
                <w:lang w:val="sk-SK"/>
              </w:rPr>
            </w:pPr>
            <w:r w:rsidRPr="0067736B">
              <w:rPr>
                <w:b/>
                <w:lang w:val="sk-SK"/>
              </w:rPr>
              <w:t>Búrky</w:t>
            </w:r>
          </w:p>
        </w:tc>
        <w:tc>
          <w:tcPr>
            <w:tcW w:w="7085" w:type="dxa"/>
            <w:vAlign w:val="center"/>
          </w:tcPr>
          <w:p w:rsidRPr="0067736B" w:rsidR="00F83807" w:rsidP="001F19AF" w:rsidRDefault="0067736B" w14:paraId="0A173ED1" w14:textId="4C5EC900">
            <w:pPr>
              <w:rPr>
                <w:lang w:val="sk-SK"/>
              </w:rPr>
            </w:pPr>
            <w:r w:rsidRPr="0067736B">
              <w:rPr>
                <w:lang w:val="sk-SK"/>
              </w:rPr>
              <w:t xml:space="preserve">Atmosférické </w:t>
            </w:r>
            <w:r w:rsidR="002606DC">
              <w:rPr>
                <w:lang w:val="sk-SK"/>
              </w:rPr>
              <w:t>poruchy</w:t>
            </w:r>
            <w:r w:rsidRPr="0067736B">
              <w:rPr>
                <w:lang w:val="sk-SK"/>
              </w:rPr>
              <w:t xml:space="preserve">, </w:t>
            </w:r>
            <w:r w:rsidR="001A329D">
              <w:rPr>
                <w:lang w:val="sk-SK"/>
              </w:rPr>
              <w:t>prejavujúce sa</w:t>
            </w:r>
            <w:r w:rsidRPr="0067736B">
              <w:rPr>
                <w:lang w:val="sk-SK"/>
              </w:rPr>
              <w:t xml:space="preserve"> silným vetrom sprevádzaným dažďom, snehom alebo zrážkami spolu s hromami a bleskami. </w:t>
            </w:r>
          </w:p>
          <w:p w:rsidRPr="0067736B" w:rsidR="0031099A" w:rsidP="001F19AF" w:rsidRDefault="0031099A" w14:paraId="6F887EAB" w14:textId="07C76C4B">
            <w:pPr>
              <w:rPr>
                <w:lang w:val="sk-SK"/>
              </w:rPr>
            </w:pPr>
          </w:p>
        </w:tc>
      </w:tr>
      <w:tr w:rsidRPr="00D5558B" w:rsidR="00F83807" w:rsidTr="00480B6C" w14:paraId="5A605175" w14:textId="77777777">
        <w:tc>
          <w:tcPr>
            <w:tcW w:w="1985" w:type="dxa"/>
          </w:tcPr>
          <w:p w:rsidRPr="0067736B" w:rsidR="00F83807" w:rsidP="00480B6C" w:rsidRDefault="0067736B" w14:paraId="4D3F2C81" w14:textId="2C7EFD04">
            <w:pPr>
              <w:jc w:val="left"/>
              <w:rPr>
                <w:b/>
                <w:lang w:val="sk-SK"/>
              </w:rPr>
            </w:pPr>
            <w:r w:rsidRPr="0067736B">
              <w:rPr>
                <w:b/>
                <w:lang w:val="sk-SK"/>
              </w:rPr>
              <w:t>Zosuvy pôdy</w:t>
            </w:r>
          </w:p>
        </w:tc>
        <w:tc>
          <w:tcPr>
            <w:tcW w:w="7085" w:type="dxa"/>
            <w:vAlign w:val="center"/>
          </w:tcPr>
          <w:p w:rsidRPr="0067736B" w:rsidR="0031099A" w:rsidP="0067736B" w:rsidRDefault="0067736B" w14:paraId="472514A0" w14:textId="2151503A">
            <w:pPr>
              <w:rPr>
                <w:lang w:val="sk-SK"/>
              </w:rPr>
            </w:pPr>
            <w:r w:rsidRPr="0067736B">
              <w:rPr>
                <w:lang w:val="sk-SK"/>
              </w:rPr>
              <w:t xml:space="preserve">Masa materiálu, ktorá sa pohybuje smerom dolu kopcom vplyvom gravitácie, často sprevádzaná vodou, ktorou je pôda presýtená. Pohyb pôdy, skál alebo previsov dolu svahom môže </w:t>
            </w:r>
            <w:r w:rsidR="00A41B2D">
              <w:rPr>
                <w:lang w:val="sk-SK"/>
              </w:rPr>
              <w:t>byť</w:t>
            </w:r>
            <w:r w:rsidRPr="0067736B">
              <w:rPr>
                <w:lang w:val="sk-SK"/>
              </w:rPr>
              <w:t xml:space="preserve"> náhl</w:t>
            </w:r>
            <w:r w:rsidR="00CA74A3">
              <w:rPr>
                <w:lang w:val="sk-SK"/>
              </w:rPr>
              <w:t>y</w:t>
            </w:r>
            <w:r w:rsidRPr="0067736B">
              <w:rPr>
                <w:lang w:val="sk-SK"/>
              </w:rPr>
              <w:t xml:space="preserve"> alebo k nemu dochádza pomalým, postupným </w:t>
            </w:r>
            <w:r w:rsidR="00996897">
              <w:rPr>
                <w:lang w:val="sk-SK"/>
              </w:rPr>
              <w:t>zosúvaním</w:t>
            </w:r>
            <w:r w:rsidRPr="0067736B">
              <w:rPr>
                <w:lang w:val="sk-SK"/>
              </w:rPr>
              <w:t xml:space="preserve">. </w:t>
            </w:r>
          </w:p>
          <w:p w:rsidRPr="0067736B" w:rsidR="0067736B" w:rsidP="0067736B" w:rsidRDefault="0067736B" w14:paraId="0B9B2829" w14:textId="448A13DF">
            <w:pPr>
              <w:rPr>
                <w:lang w:val="sk-SK"/>
              </w:rPr>
            </w:pPr>
          </w:p>
        </w:tc>
      </w:tr>
      <w:tr w:rsidRPr="0031099A" w:rsidR="00AA1E53" w:rsidTr="00480B6C" w14:paraId="2E457FEC" w14:textId="77777777">
        <w:tc>
          <w:tcPr>
            <w:tcW w:w="1985" w:type="dxa"/>
          </w:tcPr>
          <w:p w:rsidRPr="00480B6C" w:rsidR="00AA1E53" w:rsidP="00480B6C" w:rsidRDefault="00480B6C" w14:paraId="43F1D20D" w14:textId="1E3A7D22">
            <w:pPr>
              <w:jc w:val="left"/>
              <w:rPr>
                <w:b/>
                <w:lang w:val="sk-SK"/>
              </w:rPr>
            </w:pPr>
            <w:r w:rsidRPr="00480B6C">
              <w:rPr>
                <w:b/>
                <w:lang w:val="sk-SK"/>
              </w:rPr>
              <w:t>Iné</w:t>
            </w:r>
          </w:p>
        </w:tc>
        <w:tc>
          <w:tcPr>
            <w:tcW w:w="7085" w:type="dxa"/>
            <w:vAlign w:val="center"/>
          </w:tcPr>
          <w:p w:rsidRPr="00480B6C" w:rsidR="00AA1E53" w:rsidP="001F19AF" w:rsidRDefault="00AF2079" w14:paraId="2F140661" w14:textId="623763C6">
            <w:pPr>
              <w:rPr>
                <w:lang w:val="sk-SK"/>
              </w:rPr>
            </w:pPr>
            <w:r>
              <w:rPr>
                <w:lang w:val="sk-SK"/>
              </w:rPr>
              <w:t>N</w:t>
            </w:r>
            <w:r w:rsidRPr="00480B6C" w:rsidR="00480B6C">
              <w:rPr>
                <w:lang w:val="sk-SK"/>
              </w:rPr>
              <w:t>apr. sneh</w:t>
            </w:r>
            <w:r>
              <w:rPr>
                <w:lang w:val="sk-SK"/>
              </w:rPr>
              <w:t>.</w:t>
            </w:r>
          </w:p>
        </w:tc>
      </w:tr>
    </w:tbl>
    <w:p w:rsidRPr="0031099A" w:rsidR="00F83807" w:rsidP="00F83807" w:rsidRDefault="00F83807" w14:paraId="1E077407" w14:textId="77777777">
      <w:pPr>
        <w:rPr>
          <w:highlight w:val="cyan"/>
          <w:lang w:val="sk-SK" w:eastAsia="de-DE" w:bidi="ar-SA"/>
        </w:rPr>
      </w:pPr>
    </w:p>
    <w:p w:rsidRPr="0031099A" w:rsidR="00F83807" w:rsidP="00F83807" w:rsidRDefault="00F83807" w14:paraId="1EFAEC30" w14:textId="77777777">
      <w:pPr>
        <w:rPr>
          <w:highlight w:val="cyan"/>
          <w:lang w:val="sk-SK" w:eastAsia="de-DE" w:bidi="ar-SA"/>
        </w:rPr>
      </w:pPr>
    </w:p>
    <w:p w:rsidRPr="0031099A" w:rsidR="00C91BE6" w:rsidP="00C91BE6" w:rsidRDefault="00103982" w14:paraId="278F5FD1" w14:textId="1F6C49C7">
      <w:pPr>
        <w:spacing w:after="200" w:line="276" w:lineRule="auto"/>
        <w:rPr>
          <w:highlight w:val="cyan"/>
          <w:lang w:val="sk-SK" w:eastAsia="de-DE" w:bidi="ar-SA"/>
        </w:rPr>
      </w:pPr>
      <w:r w:rsidRPr="0031099A">
        <w:rPr>
          <w:noProof/>
          <w:highlight w:val="cyan"/>
          <w:lang w:val="sk-SK" w:eastAsia="it-IT" w:bidi="ar-SA"/>
        </w:rPr>
        <w:drawing>
          <wp:anchor distT="0" distB="0" distL="114300" distR="114300" simplePos="0" relativeHeight="251658244" behindDoc="0" locked="1" layoutInCell="1" allowOverlap="1" wp14:anchorId="185721D9" wp14:editId="666E0CC5">
            <wp:simplePos x="0" y="0"/>
            <wp:positionH relativeFrom="column">
              <wp:posOffset>-902335</wp:posOffset>
            </wp:positionH>
            <wp:positionV relativeFrom="page">
              <wp:posOffset>8967470</wp:posOffset>
            </wp:positionV>
            <wp:extent cx="7534800" cy="993600"/>
            <wp:effectExtent l="0" t="0" r="0" b="0"/>
            <wp:wrapNone/>
            <wp:docPr id="36" name="Obrázok 36">
              <a:extLst xmlns:a="http://schemas.openxmlformats.org/drawingml/2006/main">
                <a:ext uri="{FF2B5EF4-FFF2-40B4-BE49-F238E27FC236}">
                  <a16:creationId xmlns:a16="http://schemas.microsoft.com/office/drawing/2014/main" id="{60443F21-E43E-A82A-3F02-A00713193E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5">
                      <a:extLst>
                        <a:ext uri="{FF2B5EF4-FFF2-40B4-BE49-F238E27FC236}">
                          <a16:creationId xmlns:a16="http://schemas.microsoft.com/office/drawing/2014/main" id="{60443F21-E43E-A82A-3F02-A00713193E4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4800" cy="993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099A" w:rsidR="00C91BE6">
        <w:rPr>
          <w:highlight w:val="cyan"/>
          <w:lang w:val="sk-SK" w:eastAsia="de-DE" w:bidi="ar-SA"/>
        </w:rPr>
        <w:br w:type="page"/>
      </w:r>
    </w:p>
    <w:p w:rsidRPr="0031099A" w:rsidR="00C91BE6" w:rsidP="00C91BE6" w:rsidRDefault="00C91BE6" w14:paraId="481F0909" w14:textId="77777777">
      <w:pPr>
        <w:rPr>
          <w:highlight w:val="cyan"/>
          <w:lang w:val="sk-SK" w:eastAsia="de-DE" w:bidi="ar-SA"/>
        </w:rPr>
      </w:pPr>
    </w:p>
    <w:p w:rsidRPr="0031099A" w:rsidR="0004022D" w:rsidP="0004022D" w:rsidRDefault="0033508D" w14:paraId="7978EA63" w14:textId="77777777">
      <w:pPr>
        <w:jc w:val="center"/>
        <w:rPr>
          <w:highlight w:val="cyan"/>
          <w:lang w:val="sk-SK"/>
        </w:rPr>
      </w:pPr>
      <w:r w:rsidRPr="0031099A">
        <w:rPr>
          <w:noProof/>
          <w:highlight w:val="cyan"/>
          <w:lang w:val="sk-SK" w:eastAsia="it-IT" w:bidi="ar-SA"/>
        </w:rPr>
        <w:drawing>
          <wp:anchor distT="0" distB="0" distL="114300" distR="114300" simplePos="0" relativeHeight="251658241" behindDoc="0" locked="1" layoutInCell="1" allowOverlap="1" wp14:anchorId="09BA4FF9" wp14:editId="4B9ABB47">
            <wp:simplePos x="0" y="0"/>
            <wp:positionH relativeFrom="margin">
              <wp:posOffset>6824345</wp:posOffset>
            </wp:positionH>
            <wp:positionV relativeFrom="margin">
              <wp:posOffset>-1778635</wp:posOffset>
            </wp:positionV>
            <wp:extent cx="7568565" cy="1514475"/>
            <wp:effectExtent l="19050" t="0" r="0" b="0"/>
            <wp:wrapSquare wrapText="bothSides"/>
            <wp:docPr id="7" name="Obrázok 7" descr="I:\A-sustainable resources\04 projects &amp; services\a-23146- COMPETE4SECAP\WP6 Dissemination, communication and scale-up of EnMS\D 6.8 Visual identity\Header &amp; Footer\C4S-header_highres-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A-sustainable resources\04 projects &amp; services\a-23146- COMPETE4SECAP\WP6 Dissemination, communication and scale-up of EnMS\D 6.8 Visual identity\Header &amp; Footer\C4S-header_highres-RGB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856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b w:val="0"/>
          <w:noProof w:val="0"/>
          <w:color w:val="666666" w:themeColor="text1" w:themeTint="BF"/>
          <w:sz w:val="22"/>
          <w:szCs w:val="22"/>
          <w:highlight w:val="cyan"/>
          <w:lang w:val="sk-SK" w:eastAsia="en-US" w:bidi="en-US"/>
        </w:rPr>
        <w:id w:val="17399285"/>
        <w:docPartObj>
          <w:docPartGallery w:val="Table of Contents"/>
          <w:docPartUnique/>
        </w:docPartObj>
      </w:sdtPr>
      <w:sdtContent>
        <w:p w:rsidRPr="00922B09" w:rsidR="00AC6C08" w:rsidP="0049017A" w:rsidRDefault="00922B09" w14:paraId="2EC4C284" w14:textId="479ED1F3">
          <w:pPr>
            <w:pStyle w:val="B-Headline02"/>
            <w:rPr>
              <w:rStyle w:val="SubtitleChar"/>
              <w:color w:val="EA4E43"/>
              <w:lang w:val="sk-SK"/>
            </w:rPr>
          </w:pPr>
          <w:r w:rsidRPr="00922B09">
            <w:rPr>
              <w:rStyle w:val="TitleChar"/>
              <w:b/>
              <w:lang w:val="sk-SK"/>
            </w:rPr>
            <w:t>Obsah</w:t>
          </w:r>
        </w:p>
        <w:p w:rsidR="00353156" w:rsidRDefault="00347F79" w14:paraId="63DC079F" w14:textId="17CEBA59">
          <w:pPr>
            <w:pStyle w:val="TOC1"/>
            <w:tabs>
              <w:tab w:val="right" w:leader="dot" w:pos="9060"/>
            </w:tabs>
            <w:rPr>
              <w:rFonts w:asciiTheme="minorHAnsi" w:hAnsiTheme="minorHAnsi" w:eastAsiaTheme="minorEastAsia"/>
              <w:b w:val="0"/>
              <w:bCs w:val="0"/>
              <w:caps w:val="0"/>
              <w:noProof/>
              <w:color w:val="auto"/>
              <w:kern w:val="2"/>
              <w:lang w:val="en-GB" w:eastAsia="en-GB" w:bidi="ar-SA"/>
              <w14:ligatures w14:val="standardContextual"/>
            </w:rPr>
          </w:pPr>
          <w:r w:rsidRPr="0031099A">
            <w:rPr>
              <w:highlight w:val="cyan"/>
              <w:lang w:val="sk-SK"/>
            </w:rPr>
            <w:fldChar w:fldCharType="begin"/>
          </w:r>
          <w:r w:rsidRPr="0031099A" w:rsidR="00AC6C08">
            <w:rPr>
              <w:highlight w:val="cyan"/>
              <w:lang w:val="sk-SK"/>
            </w:rPr>
            <w:instrText xml:space="preserve"> TOC \o "1-3" \h \z \t "Heading 1 _ C4S;1;Heading 2 _ C4S;2" </w:instrText>
          </w:r>
          <w:r w:rsidRPr="0031099A">
            <w:rPr>
              <w:highlight w:val="cyan"/>
              <w:lang w:val="sk-SK"/>
            </w:rPr>
            <w:fldChar w:fldCharType="separate"/>
          </w:r>
          <w:hyperlink w:history="1" w:anchor="_Toc165032072">
            <w:r w:rsidRPr="008B2C80" w:rsidR="00353156">
              <w:rPr>
                <w:rStyle w:val="Hyperlink"/>
                <w:noProof/>
                <w:lang w:val="sk-SK"/>
              </w:rPr>
              <w:t>Úvod</w:t>
            </w:r>
            <w:r w:rsidR="00353156">
              <w:rPr>
                <w:noProof/>
                <w:webHidden/>
              </w:rPr>
              <w:tab/>
            </w:r>
            <w:r w:rsidR="00353156">
              <w:rPr>
                <w:noProof/>
                <w:webHidden/>
              </w:rPr>
              <w:fldChar w:fldCharType="begin"/>
            </w:r>
            <w:r w:rsidR="00353156">
              <w:rPr>
                <w:noProof/>
                <w:webHidden/>
              </w:rPr>
              <w:instrText xml:space="preserve"> PAGEREF _Toc165032072 \h </w:instrText>
            </w:r>
            <w:r w:rsidR="00353156">
              <w:rPr>
                <w:noProof/>
                <w:webHidden/>
              </w:rPr>
            </w:r>
            <w:r w:rsidR="00353156">
              <w:rPr>
                <w:noProof/>
                <w:webHidden/>
              </w:rPr>
              <w:fldChar w:fldCharType="separate"/>
            </w:r>
            <w:r w:rsidR="00353156">
              <w:rPr>
                <w:noProof/>
                <w:webHidden/>
              </w:rPr>
              <w:t>4</w:t>
            </w:r>
            <w:r w:rsidR="00353156">
              <w:rPr>
                <w:noProof/>
                <w:webHidden/>
              </w:rPr>
              <w:fldChar w:fldCharType="end"/>
            </w:r>
          </w:hyperlink>
        </w:p>
        <w:p w:rsidR="00353156" w:rsidRDefault="00000000" w14:paraId="0B1D444B" w14:textId="0E3A8242">
          <w:pPr>
            <w:pStyle w:val="TOC1"/>
            <w:tabs>
              <w:tab w:val="left" w:pos="440"/>
              <w:tab w:val="right" w:leader="dot" w:pos="9060"/>
            </w:tabs>
            <w:rPr>
              <w:rFonts w:asciiTheme="minorHAnsi" w:hAnsiTheme="minorHAnsi" w:eastAsiaTheme="minorEastAsia"/>
              <w:b w:val="0"/>
              <w:bCs w:val="0"/>
              <w:caps w:val="0"/>
              <w:noProof/>
              <w:color w:val="auto"/>
              <w:kern w:val="2"/>
              <w:lang w:val="en-GB" w:eastAsia="en-GB" w:bidi="ar-SA"/>
              <w14:ligatures w14:val="standardContextual"/>
            </w:rPr>
          </w:pPr>
          <w:hyperlink w:history="1" w:anchor="_Toc165032073">
            <w:r w:rsidRPr="008B2C80" w:rsidR="00353156">
              <w:rPr>
                <w:rStyle w:val="Hyperlink"/>
                <w:noProof/>
                <w:lang w:val="sk-SK"/>
              </w:rPr>
              <w:t>1.</w:t>
            </w:r>
            <w:r w:rsidR="00353156">
              <w:rPr>
                <w:rFonts w:asciiTheme="minorHAnsi" w:hAnsiTheme="minorHAnsi" w:eastAsiaTheme="minorEastAsia"/>
                <w:b w:val="0"/>
                <w:bCs w:val="0"/>
                <w:caps w:val="0"/>
                <w:noProof/>
                <w:color w:val="auto"/>
                <w:kern w:val="2"/>
                <w:lang w:val="en-GB" w:eastAsia="en-GB" w:bidi="ar-SA"/>
                <w14:ligatures w14:val="standardContextual"/>
              </w:rPr>
              <w:tab/>
            </w:r>
            <w:r w:rsidRPr="008B2C80" w:rsidR="00353156">
              <w:rPr>
                <w:rStyle w:val="Hyperlink"/>
                <w:noProof/>
                <w:lang w:val="sk-SK"/>
              </w:rPr>
              <w:t>Zhrnutie</w:t>
            </w:r>
            <w:r w:rsidR="00353156">
              <w:rPr>
                <w:noProof/>
                <w:webHidden/>
              </w:rPr>
              <w:tab/>
            </w:r>
            <w:r w:rsidR="00353156">
              <w:rPr>
                <w:noProof/>
                <w:webHidden/>
              </w:rPr>
              <w:fldChar w:fldCharType="begin"/>
            </w:r>
            <w:r w:rsidR="00353156">
              <w:rPr>
                <w:noProof/>
                <w:webHidden/>
              </w:rPr>
              <w:instrText xml:space="preserve"> PAGEREF _Toc165032073 \h </w:instrText>
            </w:r>
            <w:r w:rsidR="00353156">
              <w:rPr>
                <w:noProof/>
                <w:webHidden/>
              </w:rPr>
            </w:r>
            <w:r w:rsidR="00353156">
              <w:rPr>
                <w:noProof/>
                <w:webHidden/>
              </w:rPr>
              <w:fldChar w:fldCharType="separate"/>
            </w:r>
            <w:r w:rsidR="00353156">
              <w:rPr>
                <w:noProof/>
                <w:webHidden/>
              </w:rPr>
              <w:t>5</w:t>
            </w:r>
            <w:r w:rsidR="00353156">
              <w:rPr>
                <w:noProof/>
                <w:webHidden/>
              </w:rPr>
              <w:fldChar w:fldCharType="end"/>
            </w:r>
          </w:hyperlink>
        </w:p>
        <w:p w:rsidR="00353156" w:rsidRDefault="00000000" w14:paraId="7CD1A970" w14:textId="2CBBC10A">
          <w:pPr>
            <w:pStyle w:val="TOC2"/>
            <w:tabs>
              <w:tab w:val="left" w:pos="660"/>
              <w:tab w:val="right" w:leader="dot" w:pos="9060"/>
            </w:tabs>
            <w:rPr>
              <w:rFonts w:eastAsiaTheme="minorEastAsia"/>
              <w:b w:val="0"/>
              <w:bCs w:val="0"/>
              <w:noProof/>
              <w:color w:val="auto"/>
              <w:kern w:val="2"/>
              <w:sz w:val="24"/>
              <w:szCs w:val="24"/>
              <w:lang w:val="en-GB" w:eastAsia="en-GB" w:bidi="ar-SA"/>
              <w14:ligatures w14:val="standardContextual"/>
            </w:rPr>
          </w:pPr>
          <w:hyperlink w:history="1" w:anchor="_Toc165032074">
            <w:r w:rsidRPr="008B2C80" w:rsidR="00353156">
              <w:rPr>
                <w:rStyle w:val="Hyperlink"/>
                <w:noProof/>
                <w:lang w:val="sk-SK"/>
              </w:rPr>
              <w:t>1.1.</w:t>
            </w:r>
            <w:r w:rsidR="00353156">
              <w:rPr>
                <w:rFonts w:eastAsiaTheme="minorEastAsia"/>
                <w:b w:val="0"/>
                <w:bCs w:val="0"/>
                <w:noProof/>
                <w:color w:val="auto"/>
                <w:kern w:val="2"/>
                <w:sz w:val="24"/>
                <w:szCs w:val="24"/>
                <w:lang w:val="en-GB" w:eastAsia="en-GB" w:bidi="ar-SA"/>
                <w14:ligatures w14:val="standardContextual"/>
              </w:rPr>
              <w:tab/>
            </w:r>
            <w:r w:rsidRPr="008B2C80" w:rsidR="00353156">
              <w:rPr>
                <w:rStyle w:val="Hyperlink"/>
                <w:noProof/>
                <w:lang w:val="sk-SK"/>
              </w:rPr>
              <w:t>Klimatická adaptácia</w:t>
            </w:r>
            <w:r w:rsidR="00353156">
              <w:rPr>
                <w:noProof/>
                <w:webHidden/>
              </w:rPr>
              <w:tab/>
            </w:r>
            <w:r w:rsidR="00353156">
              <w:rPr>
                <w:noProof/>
                <w:webHidden/>
              </w:rPr>
              <w:fldChar w:fldCharType="begin"/>
            </w:r>
            <w:r w:rsidR="00353156">
              <w:rPr>
                <w:noProof/>
                <w:webHidden/>
              </w:rPr>
              <w:instrText xml:space="preserve"> PAGEREF _Toc165032074 \h </w:instrText>
            </w:r>
            <w:r w:rsidR="00353156">
              <w:rPr>
                <w:noProof/>
                <w:webHidden/>
              </w:rPr>
            </w:r>
            <w:r w:rsidR="00353156">
              <w:rPr>
                <w:noProof/>
                <w:webHidden/>
              </w:rPr>
              <w:fldChar w:fldCharType="separate"/>
            </w:r>
            <w:r w:rsidR="00353156">
              <w:rPr>
                <w:noProof/>
                <w:webHidden/>
              </w:rPr>
              <w:t>6</w:t>
            </w:r>
            <w:r w:rsidR="00353156">
              <w:rPr>
                <w:noProof/>
                <w:webHidden/>
              </w:rPr>
              <w:fldChar w:fldCharType="end"/>
            </w:r>
          </w:hyperlink>
        </w:p>
        <w:p w:rsidR="00353156" w:rsidRDefault="00000000" w14:paraId="125E36BC" w14:textId="3CE5452B">
          <w:pPr>
            <w:pStyle w:val="TOC3"/>
            <w:tabs>
              <w:tab w:val="left" w:pos="1100"/>
              <w:tab w:val="right" w:leader="dot" w:pos="9060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val="en-GB" w:eastAsia="en-GB" w:bidi="ar-SA"/>
              <w14:ligatures w14:val="standardContextual"/>
            </w:rPr>
          </w:pPr>
          <w:hyperlink w:history="1" w:anchor="_Toc165032075">
            <w:r w:rsidRPr="008B2C80" w:rsidR="00353156">
              <w:rPr>
                <w:rStyle w:val="Hyperlink"/>
                <w:noProof/>
                <w:lang w:val="sk-SK"/>
              </w:rPr>
              <w:t>1.1.1</w:t>
            </w:r>
            <w:r w:rsidR="00353156"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val="en-GB" w:eastAsia="en-GB" w:bidi="ar-SA"/>
                <w14:ligatures w14:val="standardContextual"/>
              </w:rPr>
              <w:tab/>
            </w:r>
            <w:r w:rsidRPr="008B2C80" w:rsidR="00353156">
              <w:rPr>
                <w:rStyle w:val="Hyperlink"/>
                <w:noProof/>
                <w:lang w:val="sk-SK"/>
              </w:rPr>
              <w:t>Potenciálne klimatické hazardy v záujmovom území</w:t>
            </w:r>
            <w:r w:rsidR="00353156">
              <w:rPr>
                <w:noProof/>
                <w:webHidden/>
              </w:rPr>
              <w:tab/>
            </w:r>
            <w:r w:rsidR="00353156">
              <w:rPr>
                <w:noProof/>
                <w:webHidden/>
              </w:rPr>
              <w:fldChar w:fldCharType="begin"/>
            </w:r>
            <w:r w:rsidR="00353156">
              <w:rPr>
                <w:noProof/>
                <w:webHidden/>
              </w:rPr>
              <w:instrText xml:space="preserve"> PAGEREF _Toc165032075 \h </w:instrText>
            </w:r>
            <w:r w:rsidR="00353156">
              <w:rPr>
                <w:noProof/>
                <w:webHidden/>
              </w:rPr>
            </w:r>
            <w:r w:rsidR="00353156">
              <w:rPr>
                <w:noProof/>
                <w:webHidden/>
              </w:rPr>
              <w:fldChar w:fldCharType="separate"/>
            </w:r>
            <w:r w:rsidR="00353156">
              <w:rPr>
                <w:noProof/>
                <w:webHidden/>
              </w:rPr>
              <w:t>6</w:t>
            </w:r>
            <w:r w:rsidR="00353156">
              <w:rPr>
                <w:noProof/>
                <w:webHidden/>
              </w:rPr>
              <w:fldChar w:fldCharType="end"/>
            </w:r>
          </w:hyperlink>
        </w:p>
        <w:p w:rsidR="00353156" w:rsidRDefault="00000000" w14:paraId="43668651" w14:textId="09388DF8">
          <w:pPr>
            <w:pStyle w:val="TOC3"/>
            <w:tabs>
              <w:tab w:val="left" w:pos="1100"/>
              <w:tab w:val="right" w:leader="dot" w:pos="9060"/>
            </w:tabs>
            <w:rPr>
              <w:rFonts w:eastAsiaTheme="minorEastAsia"/>
              <w:noProof/>
              <w:color w:val="auto"/>
              <w:kern w:val="2"/>
              <w:sz w:val="24"/>
              <w:szCs w:val="24"/>
              <w:lang w:val="en-GB" w:eastAsia="en-GB" w:bidi="ar-SA"/>
              <w14:ligatures w14:val="standardContextual"/>
            </w:rPr>
          </w:pPr>
          <w:hyperlink w:history="1" w:anchor="_Toc165032076">
            <w:r w:rsidRPr="008B2C80" w:rsidR="00353156">
              <w:rPr>
                <w:rStyle w:val="Hyperlink"/>
                <w:noProof/>
                <w:lang w:val="sk-SK"/>
              </w:rPr>
              <w:t>1.1.2</w:t>
            </w:r>
            <w:r w:rsidR="00353156">
              <w:rPr>
                <w:rFonts w:eastAsiaTheme="minorEastAsia"/>
                <w:noProof/>
                <w:color w:val="auto"/>
                <w:kern w:val="2"/>
                <w:sz w:val="24"/>
                <w:szCs w:val="24"/>
                <w:lang w:val="en-GB" w:eastAsia="en-GB" w:bidi="ar-SA"/>
                <w14:ligatures w14:val="standardContextual"/>
              </w:rPr>
              <w:tab/>
            </w:r>
            <w:r w:rsidRPr="008B2C80" w:rsidR="00353156">
              <w:rPr>
                <w:rStyle w:val="Hyperlink"/>
                <w:noProof/>
                <w:lang w:val="sk-SK"/>
              </w:rPr>
              <w:t>Očakávané dopady na lokálnej úrovni</w:t>
            </w:r>
            <w:r w:rsidR="00353156">
              <w:rPr>
                <w:noProof/>
                <w:webHidden/>
              </w:rPr>
              <w:tab/>
            </w:r>
            <w:r w:rsidR="00353156">
              <w:rPr>
                <w:noProof/>
                <w:webHidden/>
              </w:rPr>
              <w:fldChar w:fldCharType="begin"/>
            </w:r>
            <w:r w:rsidR="00353156">
              <w:rPr>
                <w:noProof/>
                <w:webHidden/>
              </w:rPr>
              <w:instrText xml:space="preserve"> PAGEREF _Toc165032076 \h </w:instrText>
            </w:r>
            <w:r w:rsidR="00353156">
              <w:rPr>
                <w:noProof/>
                <w:webHidden/>
              </w:rPr>
            </w:r>
            <w:r w:rsidR="00353156">
              <w:rPr>
                <w:noProof/>
                <w:webHidden/>
              </w:rPr>
              <w:fldChar w:fldCharType="separate"/>
            </w:r>
            <w:r w:rsidR="00353156">
              <w:rPr>
                <w:noProof/>
                <w:webHidden/>
              </w:rPr>
              <w:t>7</w:t>
            </w:r>
            <w:r w:rsidR="00353156">
              <w:rPr>
                <w:noProof/>
                <w:webHidden/>
              </w:rPr>
              <w:fldChar w:fldCharType="end"/>
            </w:r>
          </w:hyperlink>
        </w:p>
        <w:p w:rsidR="00353156" w:rsidRDefault="00000000" w14:paraId="4F3B97DC" w14:textId="7ED39EA4">
          <w:pPr>
            <w:pStyle w:val="TOC2"/>
            <w:tabs>
              <w:tab w:val="left" w:pos="660"/>
              <w:tab w:val="right" w:leader="dot" w:pos="9060"/>
            </w:tabs>
            <w:rPr>
              <w:rFonts w:eastAsiaTheme="minorEastAsia"/>
              <w:b w:val="0"/>
              <w:bCs w:val="0"/>
              <w:noProof/>
              <w:color w:val="auto"/>
              <w:kern w:val="2"/>
              <w:sz w:val="24"/>
              <w:szCs w:val="24"/>
              <w:lang w:val="en-GB" w:eastAsia="en-GB" w:bidi="ar-SA"/>
              <w14:ligatures w14:val="standardContextual"/>
            </w:rPr>
          </w:pPr>
          <w:hyperlink w:history="1" w:anchor="_Toc165032077">
            <w:r w:rsidRPr="008B2C80" w:rsidR="00353156">
              <w:rPr>
                <w:rStyle w:val="Hyperlink"/>
                <w:noProof/>
                <w:lang w:val="sk-SK"/>
              </w:rPr>
              <w:t>1.2.</w:t>
            </w:r>
            <w:r w:rsidR="00353156">
              <w:rPr>
                <w:rFonts w:eastAsiaTheme="minorEastAsia"/>
                <w:b w:val="0"/>
                <w:bCs w:val="0"/>
                <w:noProof/>
                <w:color w:val="auto"/>
                <w:kern w:val="2"/>
                <w:sz w:val="24"/>
                <w:szCs w:val="24"/>
                <w:lang w:val="en-GB" w:eastAsia="en-GB" w:bidi="ar-SA"/>
                <w14:ligatures w14:val="standardContextual"/>
              </w:rPr>
              <w:tab/>
            </w:r>
            <w:r w:rsidRPr="008B2C80" w:rsidR="00353156">
              <w:rPr>
                <w:rStyle w:val="Hyperlink"/>
                <w:noProof/>
                <w:lang w:val="sk-SK"/>
              </w:rPr>
              <w:t>Výzvy, možnosti a aktivity</w:t>
            </w:r>
            <w:r w:rsidR="00353156">
              <w:rPr>
                <w:noProof/>
                <w:webHidden/>
              </w:rPr>
              <w:tab/>
            </w:r>
            <w:r w:rsidR="00353156">
              <w:rPr>
                <w:noProof/>
                <w:webHidden/>
              </w:rPr>
              <w:fldChar w:fldCharType="begin"/>
            </w:r>
            <w:r w:rsidR="00353156">
              <w:rPr>
                <w:noProof/>
                <w:webHidden/>
              </w:rPr>
              <w:instrText xml:space="preserve"> PAGEREF _Toc165032077 \h </w:instrText>
            </w:r>
            <w:r w:rsidR="00353156">
              <w:rPr>
                <w:noProof/>
                <w:webHidden/>
              </w:rPr>
            </w:r>
            <w:r w:rsidR="00353156">
              <w:rPr>
                <w:noProof/>
                <w:webHidden/>
              </w:rPr>
              <w:fldChar w:fldCharType="separate"/>
            </w:r>
            <w:r w:rsidR="00353156">
              <w:rPr>
                <w:noProof/>
                <w:webHidden/>
              </w:rPr>
              <w:t>9</w:t>
            </w:r>
            <w:r w:rsidR="00353156">
              <w:rPr>
                <w:noProof/>
                <w:webHidden/>
              </w:rPr>
              <w:fldChar w:fldCharType="end"/>
            </w:r>
          </w:hyperlink>
        </w:p>
        <w:p w:rsidRPr="0031099A" w:rsidR="00AC6C08" w:rsidRDefault="00347F79" w14:paraId="5D65AD9E" w14:textId="3C3DA2DF">
          <w:pPr>
            <w:rPr>
              <w:highlight w:val="cyan"/>
              <w:lang w:val="sk-SK"/>
            </w:rPr>
          </w:pPr>
          <w:r w:rsidRPr="0031099A">
            <w:rPr>
              <w:highlight w:val="cyan"/>
              <w:lang w:val="sk-SK"/>
            </w:rPr>
            <w:fldChar w:fldCharType="end"/>
          </w:r>
        </w:p>
      </w:sdtContent>
      <w:sdtEndPr>
        <w:rPr>
          <w:b w:val="0"/>
          <w:bCs w:val="0"/>
          <w:noProof w:val="0"/>
          <w:color w:val="666666"/>
          <w:sz w:val="22"/>
          <w:szCs w:val="22"/>
          <w:highlight w:val="cyan"/>
          <w:lang w:val="sk-SK" w:eastAsia="en-US" w:bidi="en-US"/>
        </w:rPr>
      </w:sdtEndPr>
    </w:sdt>
    <w:p w:rsidRPr="0031099A" w:rsidR="00382C01" w:rsidP="00AC6C08" w:rsidRDefault="00AC6C08" w14:paraId="0EE78585" w14:textId="77777777">
      <w:pPr>
        <w:rPr>
          <w:noProof/>
          <w:highlight w:val="cyan"/>
          <w:lang w:val="sk-SK" w:eastAsia="de-DE" w:bidi="ar-SA"/>
        </w:rPr>
      </w:pPr>
      <w:r w:rsidRPr="0031099A">
        <w:rPr>
          <w:noProof/>
          <w:highlight w:val="cyan"/>
          <w:lang w:val="sk-SK" w:eastAsia="de-DE" w:bidi="ar-SA"/>
        </w:rPr>
        <w:br w:type="page"/>
      </w:r>
    </w:p>
    <w:p w:rsidRPr="00702656" w:rsidR="00562D1E" w:rsidP="00562D1E" w:rsidRDefault="0067736B" w14:paraId="586DC0FA" w14:textId="43676D37">
      <w:pPr>
        <w:pStyle w:val="Heading1C4S"/>
        <w:numPr>
          <w:ilvl w:val="0"/>
          <w:numId w:val="0"/>
        </w:numPr>
        <w:rPr>
          <w:lang w:val="sk-SK"/>
        </w:rPr>
      </w:pPr>
      <w:bookmarkStart w:name="_Toc165032072" w:id="1"/>
      <w:r w:rsidRPr="00702656">
        <w:rPr>
          <w:lang w:val="sk-SK"/>
        </w:rPr>
        <w:lastRenderedPageBreak/>
        <w:t>Úvod</w:t>
      </w:r>
      <w:bookmarkEnd w:id="1"/>
    </w:p>
    <w:p w:rsidRPr="002D1B74" w:rsidR="00BB0FD0" w:rsidP="00BB0FD0" w:rsidRDefault="00BB0FD0" w14:paraId="2097D27B" w14:textId="77777777">
      <w:p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>
        <w:rPr>
          <w:rFonts w:eastAsia="Times New Roman" w:cstheme="minorHAnsi"/>
          <w:color w:val="auto"/>
          <w:lang w:val="sk-SK" w:bidi="ar-SA"/>
        </w:rPr>
        <w:t>Tento dokument</w:t>
      </w:r>
      <w:r w:rsidRPr="0020365D">
        <w:rPr>
          <w:rFonts w:eastAsia="Times New Roman" w:cstheme="minorHAnsi"/>
          <w:color w:val="auto"/>
          <w:lang w:val="sk-SK" w:bidi="ar-SA"/>
        </w:rPr>
        <w:t xml:space="preserve"> umožňuje samosprávam začať rozvíjať svoj akčný plán pre trvalo udržateľnú energiu a klímu (SECAP) v súlade s usmerneniami Dohovoru primátorov a starostov </w:t>
      </w:r>
      <w:r>
        <w:rPr>
          <w:rFonts w:eastAsia="Times New Roman" w:cstheme="minorHAnsi"/>
          <w:color w:val="auto"/>
          <w:lang w:val="sk-SK" w:bidi="ar-SA"/>
        </w:rPr>
        <w:t>tak</w:t>
      </w:r>
      <w:r w:rsidRPr="0020365D">
        <w:rPr>
          <w:rFonts w:eastAsia="Times New Roman" w:cstheme="minorHAnsi"/>
          <w:color w:val="auto"/>
          <w:lang w:val="sk-SK" w:bidi="ar-SA"/>
        </w:rPr>
        <w:t>, že zohľad</w:t>
      </w:r>
      <w:r>
        <w:rPr>
          <w:rFonts w:eastAsia="Times New Roman" w:cstheme="minorHAnsi"/>
          <w:color w:val="auto"/>
          <w:lang w:val="sk-SK" w:bidi="ar-SA"/>
        </w:rPr>
        <w:t>ňuje</w:t>
      </w:r>
      <w:r w:rsidRPr="0020365D">
        <w:rPr>
          <w:rFonts w:eastAsia="Times New Roman" w:cstheme="minorHAnsi"/>
          <w:color w:val="auto"/>
          <w:lang w:val="sk-SK" w:bidi="ar-SA"/>
        </w:rPr>
        <w:t xml:space="preserve"> aspekty zmierňovania zmeny klímy, adaptácie a energetickej chudoby. S cieľom zaviesť funkčný a efektívny EnMS a vytvoriť SECAP v 22 cieľových obciach budú partneri OYS </w:t>
      </w:r>
      <w:r w:rsidRPr="00451765">
        <w:rPr>
          <w:rFonts w:eastAsia="Times New Roman" w:cstheme="minorHAnsi"/>
          <w:color w:val="auto"/>
          <w:lang w:val="sk-SK" w:bidi="ar-SA"/>
        </w:rPr>
        <w:t>viesť LA</w:t>
      </w:r>
      <w:r w:rsidRPr="0020365D">
        <w:rPr>
          <w:rFonts w:eastAsia="Times New Roman" w:cstheme="minorHAnsi"/>
          <w:color w:val="auto"/>
          <w:lang w:val="sk-SK" w:bidi="ar-SA"/>
        </w:rPr>
        <w:t xml:space="preserve"> v príslušných cieľových krajinách počas celého procesu</w:t>
      </w:r>
      <w:r>
        <w:rPr>
          <w:rFonts w:eastAsia="Times New Roman" w:cstheme="minorHAnsi"/>
          <w:color w:val="auto"/>
          <w:lang w:val="sk-SK" w:bidi="ar-SA"/>
        </w:rPr>
        <w:t>.</w:t>
      </w:r>
      <w:r w:rsidRPr="0020365D">
        <w:rPr>
          <w:rFonts w:eastAsia="Times New Roman" w:cstheme="minorHAnsi"/>
          <w:color w:val="auto"/>
          <w:lang w:val="sk-SK" w:bidi="ar-SA"/>
        </w:rPr>
        <w:t xml:space="preserve"> </w:t>
      </w:r>
      <w:r w:rsidRPr="002D1B74">
        <w:rPr>
          <w:rFonts w:eastAsia="Times New Roman" w:cstheme="minorHAnsi"/>
          <w:color w:val="auto"/>
          <w:lang w:val="sk-SK" w:bidi="ar-SA"/>
        </w:rPr>
        <w:t xml:space="preserve">Aby sa uľahčila diskusia o štruktúrovaní SECAP, projekt OYS sprístupnil množstvo </w:t>
      </w:r>
      <w:r w:rsidRPr="002D1B74">
        <w:rPr>
          <w:rFonts w:eastAsia="Times New Roman" w:cstheme="minorHAnsi"/>
          <w:b/>
          <w:bCs/>
          <w:color w:val="auto"/>
          <w:lang w:val="sk-SK" w:bidi="ar-SA"/>
        </w:rPr>
        <w:t>tematických pracovných dokumentov </w:t>
      </w:r>
      <w:r w:rsidRPr="002D1B74">
        <w:rPr>
          <w:rFonts w:eastAsia="Times New Roman" w:cstheme="minorHAnsi"/>
          <w:color w:val="auto"/>
          <w:lang w:val="sk-SK" w:bidi="ar-SA"/>
        </w:rPr>
        <w:t xml:space="preserve">na riešenie hlavných oblastí SECAP. Tieto pracovné dokumenty budú neoddeliteľnou súčasťou SECAP obcí, ktoré </w:t>
      </w:r>
      <w:r>
        <w:rPr>
          <w:rFonts w:eastAsia="Times New Roman" w:cstheme="minorHAnsi"/>
          <w:color w:val="auto"/>
          <w:lang w:val="sk-SK" w:bidi="ar-SA"/>
        </w:rPr>
        <w:t>budú čerpať výhody</w:t>
      </w:r>
      <w:r w:rsidRPr="002D1B74">
        <w:rPr>
          <w:rFonts w:eastAsia="Times New Roman" w:cstheme="minorHAnsi"/>
          <w:color w:val="auto"/>
          <w:lang w:val="sk-SK" w:bidi="ar-SA"/>
        </w:rPr>
        <w:t xml:space="preserve"> z aktivít projektu.</w:t>
      </w:r>
    </w:p>
    <w:p w:rsidRPr="002D1B74" w:rsidR="00BB0FD0" w:rsidP="00BB0FD0" w:rsidRDefault="00BB0FD0" w14:paraId="7B7281BC" w14:textId="77777777">
      <w:p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 w:rsidRPr="002D1B74">
        <w:rPr>
          <w:rFonts w:eastAsia="Times New Roman" w:cstheme="minorHAnsi"/>
          <w:color w:val="auto"/>
          <w:lang w:val="sk-SK" w:bidi="ar-SA"/>
        </w:rPr>
        <w:t xml:space="preserve">Pracovné dokumenty sa používajú ako hlavný dokument na iniciovanie diskusií s príslušnými zainteresovanými stranami samosprávy. </w:t>
      </w:r>
      <w:r>
        <w:rPr>
          <w:rFonts w:eastAsia="Times New Roman" w:cstheme="minorHAnsi"/>
          <w:color w:val="auto"/>
          <w:lang w:val="sk-SK" w:bidi="ar-SA"/>
        </w:rPr>
        <w:t xml:space="preserve">Je dôležité správne </w:t>
      </w:r>
      <w:r w:rsidRPr="002D1B74">
        <w:rPr>
          <w:rFonts w:eastAsia="Times New Roman" w:cstheme="minorHAnsi"/>
          <w:color w:val="auto"/>
          <w:lang w:val="sk-SK" w:bidi="ar-SA"/>
        </w:rPr>
        <w:t>identifik</w:t>
      </w:r>
      <w:r>
        <w:rPr>
          <w:rFonts w:eastAsia="Times New Roman" w:cstheme="minorHAnsi"/>
          <w:color w:val="auto"/>
          <w:lang w:val="sk-SK" w:bidi="ar-SA"/>
        </w:rPr>
        <w:t>ovať</w:t>
      </w:r>
      <w:r w:rsidRPr="002D1B74">
        <w:rPr>
          <w:rFonts w:eastAsia="Times New Roman" w:cstheme="minorHAnsi"/>
          <w:color w:val="auto"/>
          <w:lang w:val="sk-SK" w:bidi="ar-SA"/>
        </w:rPr>
        <w:t xml:space="preserve"> príslušných predstaviteľov rôznych oddelení a zainteresovaných strán a</w:t>
      </w:r>
      <w:r>
        <w:rPr>
          <w:rFonts w:eastAsia="Times New Roman" w:cstheme="minorHAnsi"/>
          <w:color w:val="auto"/>
          <w:lang w:val="sk-SK" w:bidi="ar-SA"/>
        </w:rPr>
        <w:t xml:space="preserve"> aj</w:t>
      </w:r>
      <w:r w:rsidRPr="002D1B74">
        <w:rPr>
          <w:rFonts w:eastAsia="Times New Roman" w:cstheme="minorHAnsi"/>
          <w:color w:val="auto"/>
          <w:lang w:val="sk-SK" w:bidi="ar-SA"/>
        </w:rPr>
        <w:t xml:space="preserve"> to, ako ich efektívne zapojiť definovaním úloh a zodpovedností. </w:t>
      </w:r>
      <w:r>
        <w:rPr>
          <w:rFonts w:eastAsia="Times New Roman" w:cstheme="minorHAnsi"/>
          <w:color w:val="auto"/>
          <w:lang w:val="sk-SK" w:bidi="ar-SA"/>
        </w:rPr>
        <w:t>Z</w:t>
      </w:r>
      <w:r w:rsidRPr="002D1B74">
        <w:rPr>
          <w:rFonts w:eastAsia="Times New Roman" w:cstheme="minorHAnsi"/>
          <w:color w:val="auto"/>
          <w:lang w:val="sk-SK" w:bidi="ar-SA"/>
        </w:rPr>
        <w:t xml:space="preserve">apojenie je zabezpečené uplatňovaním prístupu </w:t>
      </w:r>
      <w:r w:rsidRPr="002D1B74">
        <w:rPr>
          <w:rFonts w:eastAsia="Times New Roman" w:cstheme="minorHAnsi"/>
          <w:i/>
          <w:iCs/>
          <w:color w:val="auto"/>
          <w:lang w:val="sk-SK" w:bidi="ar-SA"/>
        </w:rPr>
        <w:t>dizajnového myslenia</w:t>
      </w:r>
      <w:r w:rsidRPr="002D1B74">
        <w:rPr>
          <w:rFonts w:eastAsia="Times New Roman" w:cstheme="minorHAnsi"/>
          <w:color w:val="auto"/>
          <w:lang w:val="sk-SK" w:bidi="ar-SA"/>
        </w:rPr>
        <w:t>.</w:t>
      </w:r>
    </w:p>
    <w:p w:rsidRPr="0020365D" w:rsidR="0020365D" w:rsidP="00BB0FD0" w:rsidRDefault="0020365D" w14:paraId="72E80D51" w14:textId="77777777">
      <w:p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 w:rsidRPr="0020365D">
        <w:rPr>
          <w:rFonts w:eastAsia="Times New Roman" w:cstheme="minorHAnsi"/>
          <w:color w:val="auto"/>
          <w:lang w:val="sk-SK" w:bidi="ar-SA"/>
        </w:rPr>
        <w:t>Používanie pracovných dokumentov sa zameriava na tieto špecifické účely:</w:t>
      </w:r>
    </w:p>
    <w:p w:rsidRPr="002D1B74" w:rsidR="00BB0FD0" w:rsidP="00BB0FD0" w:rsidRDefault="00BB0FD0" w14:paraId="4B53DEBA" w14:textId="77777777">
      <w:pPr>
        <w:numPr>
          <w:ilvl w:val="0"/>
          <w:numId w:val="40"/>
        </w:num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>
        <w:rPr>
          <w:rFonts w:eastAsia="Times New Roman" w:cstheme="minorHAnsi"/>
          <w:color w:val="auto"/>
          <w:lang w:val="sk-SK" w:bidi="ar-SA"/>
        </w:rPr>
        <w:t>Identifikácia</w:t>
      </w:r>
      <w:r w:rsidRPr="002D1B74">
        <w:rPr>
          <w:rFonts w:eastAsia="Times New Roman" w:cstheme="minorHAnsi"/>
          <w:color w:val="auto"/>
          <w:lang w:val="sk-SK" w:bidi="ar-SA"/>
        </w:rPr>
        <w:t xml:space="preserve"> úloh a zodpovednost</w:t>
      </w:r>
      <w:r>
        <w:rPr>
          <w:rFonts w:eastAsia="Times New Roman" w:cstheme="minorHAnsi"/>
          <w:color w:val="auto"/>
          <w:lang w:val="sk-SK" w:bidi="ar-SA"/>
        </w:rPr>
        <w:t>í</w:t>
      </w:r>
      <w:r w:rsidRPr="002D1B74">
        <w:rPr>
          <w:rFonts w:eastAsia="Times New Roman" w:cstheme="minorHAnsi"/>
          <w:color w:val="auto"/>
          <w:lang w:val="sk-SK" w:bidi="ar-SA"/>
        </w:rPr>
        <w:t xml:space="preserve"> v rámci samosprávy s ohľadom na špecifické sektory, </w:t>
      </w:r>
      <w:r>
        <w:rPr>
          <w:rFonts w:eastAsia="Times New Roman" w:cstheme="minorHAnsi"/>
          <w:color w:val="auto"/>
          <w:lang w:val="sk-SK" w:bidi="ar-SA"/>
        </w:rPr>
        <w:t>vo svojej pôsobnosti</w:t>
      </w:r>
      <w:r w:rsidRPr="002D1B74">
        <w:rPr>
          <w:rFonts w:eastAsia="Times New Roman" w:cstheme="minorHAnsi"/>
          <w:color w:val="auto"/>
          <w:lang w:val="sk-SK" w:bidi="ar-SA"/>
        </w:rPr>
        <w:t>;</w:t>
      </w:r>
    </w:p>
    <w:p w:rsidRPr="002D1B74" w:rsidR="00BB0FD0" w:rsidP="00BB0FD0" w:rsidRDefault="00BB0FD0" w14:paraId="6B945A9D" w14:textId="77777777">
      <w:pPr>
        <w:numPr>
          <w:ilvl w:val="0"/>
          <w:numId w:val="40"/>
        </w:num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 w:rsidRPr="002D1B74">
        <w:rPr>
          <w:rFonts w:eastAsia="Times New Roman" w:cstheme="minorHAnsi"/>
          <w:color w:val="auto"/>
          <w:lang w:val="sk-SK" w:bidi="ar-SA"/>
        </w:rPr>
        <w:t xml:space="preserve">Aktívne </w:t>
      </w:r>
      <w:r>
        <w:rPr>
          <w:rFonts w:eastAsia="Times New Roman" w:cstheme="minorHAnsi"/>
          <w:color w:val="auto"/>
          <w:lang w:val="sk-SK" w:bidi="ar-SA"/>
        </w:rPr>
        <w:t>zapojenie</w:t>
      </w:r>
      <w:r w:rsidRPr="002D1B74">
        <w:rPr>
          <w:rFonts w:eastAsia="Times New Roman" w:cstheme="minorHAnsi"/>
          <w:color w:val="auto"/>
          <w:lang w:val="sk-SK" w:bidi="ar-SA"/>
        </w:rPr>
        <w:t xml:space="preserve"> oddelen</w:t>
      </w:r>
      <w:r>
        <w:rPr>
          <w:rFonts w:eastAsia="Times New Roman" w:cstheme="minorHAnsi"/>
          <w:color w:val="auto"/>
          <w:lang w:val="sk-SK" w:bidi="ar-SA"/>
        </w:rPr>
        <w:t>í</w:t>
      </w:r>
      <w:r w:rsidRPr="002D1B74">
        <w:rPr>
          <w:rFonts w:eastAsia="Times New Roman" w:cstheme="minorHAnsi"/>
          <w:color w:val="auto"/>
          <w:lang w:val="sk-SK" w:bidi="ar-SA"/>
        </w:rPr>
        <w:t xml:space="preserve"> </w:t>
      </w:r>
      <w:r>
        <w:rPr>
          <w:rFonts w:eastAsia="Times New Roman" w:cstheme="minorHAnsi"/>
          <w:color w:val="auto"/>
          <w:lang w:val="sk-SK" w:bidi="ar-SA"/>
        </w:rPr>
        <w:t>samosprávy</w:t>
      </w:r>
      <w:r w:rsidRPr="002D1B74">
        <w:rPr>
          <w:rFonts w:eastAsia="Times New Roman" w:cstheme="minorHAnsi"/>
          <w:color w:val="auto"/>
          <w:lang w:val="sk-SK" w:bidi="ar-SA"/>
        </w:rPr>
        <w:t xml:space="preserve"> do sektorových analýz SECAP;</w:t>
      </w:r>
    </w:p>
    <w:p w:rsidRPr="00850A41" w:rsidR="00BB0FD0" w:rsidP="00BB0FD0" w:rsidRDefault="00BB0FD0" w14:paraId="35651918" w14:textId="77777777">
      <w:pPr>
        <w:numPr>
          <w:ilvl w:val="0"/>
          <w:numId w:val="40"/>
        </w:num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 w:rsidRPr="00850A41">
        <w:rPr>
          <w:rFonts w:eastAsia="Times New Roman" w:cstheme="minorHAnsi"/>
          <w:color w:val="auto"/>
          <w:lang w:val="sk-SK" w:bidi="ar-SA"/>
        </w:rPr>
        <w:t>Identifikácia a zapojenie zainteresovaných strán, pôsobiacich v danej oblasti;</w:t>
      </w:r>
    </w:p>
    <w:p w:rsidRPr="002D1B74" w:rsidR="00BB0FD0" w:rsidP="00BB0FD0" w:rsidRDefault="00BB0FD0" w14:paraId="02808277" w14:textId="77777777">
      <w:pPr>
        <w:numPr>
          <w:ilvl w:val="0"/>
          <w:numId w:val="40"/>
        </w:num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>
        <w:rPr>
          <w:rFonts w:eastAsia="Times New Roman" w:cstheme="minorHAnsi"/>
          <w:color w:val="auto"/>
          <w:lang w:val="sk-SK" w:bidi="ar-SA"/>
        </w:rPr>
        <w:t>Získavanie</w:t>
      </w:r>
      <w:r w:rsidRPr="002D1B74">
        <w:rPr>
          <w:rFonts w:eastAsia="Times New Roman" w:cstheme="minorHAnsi"/>
          <w:color w:val="auto"/>
          <w:lang w:val="sk-SK" w:bidi="ar-SA"/>
        </w:rPr>
        <w:t xml:space="preserve"> údaj</w:t>
      </w:r>
      <w:r>
        <w:rPr>
          <w:rFonts w:eastAsia="Times New Roman" w:cstheme="minorHAnsi"/>
          <w:color w:val="auto"/>
          <w:lang w:val="sk-SK" w:bidi="ar-SA"/>
        </w:rPr>
        <w:t>ov</w:t>
      </w:r>
      <w:r w:rsidRPr="002D1B74">
        <w:rPr>
          <w:rFonts w:eastAsia="Times New Roman" w:cstheme="minorHAnsi"/>
          <w:color w:val="auto"/>
          <w:lang w:val="sk-SK" w:bidi="ar-SA"/>
        </w:rPr>
        <w:t xml:space="preserve"> a</w:t>
      </w:r>
      <w:r>
        <w:rPr>
          <w:rFonts w:eastAsia="Times New Roman" w:cstheme="minorHAnsi"/>
          <w:color w:val="auto"/>
          <w:lang w:val="sk-SK" w:bidi="ar-SA"/>
        </w:rPr>
        <w:t> </w:t>
      </w:r>
      <w:r w:rsidRPr="002D1B74">
        <w:rPr>
          <w:rFonts w:eastAsia="Times New Roman" w:cstheme="minorHAnsi"/>
          <w:color w:val="auto"/>
          <w:lang w:val="sk-SK" w:bidi="ar-SA"/>
        </w:rPr>
        <w:t>informáci</w:t>
      </w:r>
      <w:r>
        <w:rPr>
          <w:rFonts w:eastAsia="Times New Roman" w:cstheme="minorHAnsi"/>
          <w:color w:val="auto"/>
          <w:lang w:val="sk-SK" w:bidi="ar-SA"/>
        </w:rPr>
        <w:t>í,</w:t>
      </w:r>
      <w:r w:rsidRPr="002D1B74">
        <w:rPr>
          <w:rFonts w:eastAsia="Times New Roman" w:cstheme="minorHAnsi"/>
          <w:color w:val="auto"/>
          <w:lang w:val="sk-SK" w:bidi="ar-SA"/>
        </w:rPr>
        <w:t xml:space="preserve"> užitočn</w:t>
      </w:r>
      <w:r>
        <w:rPr>
          <w:rFonts w:eastAsia="Times New Roman" w:cstheme="minorHAnsi"/>
          <w:color w:val="auto"/>
          <w:lang w:val="sk-SK" w:bidi="ar-SA"/>
        </w:rPr>
        <w:t>ých</w:t>
      </w:r>
      <w:r w:rsidRPr="002D1B74">
        <w:rPr>
          <w:rFonts w:eastAsia="Times New Roman" w:cstheme="minorHAnsi"/>
          <w:color w:val="auto"/>
          <w:lang w:val="sk-SK" w:bidi="ar-SA"/>
        </w:rPr>
        <w:t xml:space="preserve"> na prípravu pre rámec základných požiadaviek v energetickom a klimatickom sektore;</w:t>
      </w:r>
    </w:p>
    <w:p w:rsidRPr="002D1B74" w:rsidR="00BB0FD0" w:rsidP="00BB0FD0" w:rsidRDefault="00BB0FD0" w14:paraId="1719D36B" w14:textId="77777777">
      <w:pPr>
        <w:numPr>
          <w:ilvl w:val="0"/>
          <w:numId w:val="40"/>
        </w:numPr>
        <w:spacing w:before="100" w:beforeAutospacing="1" w:after="120"/>
        <w:jc w:val="left"/>
        <w:rPr>
          <w:rFonts w:eastAsia="Times New Roman" w:cstheme="minorHAnsi"/>
          <w:color w:val="auto"/>
          <w:lang w:val="sk-SK" w:bidi="ar-SA"/>
        </w:rPr>
      </w:pPr>
      <w:r>
        <w:rPr>
          <w:rFonts w:eastAsia="Times New Roman" w:cstheme="minorHAnsi"/>
          <w:color w:val="auto"/>
          <w:lang w:val="sk-SK" w:bidi="ar-SA"/>
        </w:rPr>
        <w:t>Identifikácia</w:t>
      </w:r>
      <w:r w:rsidRPr="002D1B74">
        <w:rPr>
          <w:rFonts w:eastAsia="Times New Roman" w:cstheme="minorHAnsi"/>
          <w:color w:val="auto"/>
          <w:lang w:val="sk-SK" w:bidi="ar-SA"/>
        </w:rPr>
        <w:t xml:space="preserve"> referenčn</w:t>
      </w:r>
      <w:r>
        <w:rPr>
          <w:rFonts w:eastAsia="Times New Roman" w:cstheme="minorHAnsi"/>
          <w:color w:val="auto"/>
          <w:lang w:val="sk-SK" w:bidi="ar-SA"/>
        </w:rPr>
        <w:t>ých</w:t>
      </w:r>
      <w:r w:rsidRPr="002D1B74">
        <w:rPr>
          <w:rFonts w:eastAsia="Times New Roman" w:cstheme="minorHAnsi"/>
          <w:color w:val="auto"/>
          <w:lang w:val="sk-SK" w:bidi="ar-SA"/>
        </w:rPr>
        <w:t xml:space="preserve"> charakterist</w:t>
      </w:r>
      <w:r>
        <w:rPr>
          <w:rFonts w:eastAsia="Times New Roman" w:cstheme="minorHAnsi"/>
          <w:color w:val="auto"/>
          <w:lang w:val="sk-SK" w:bidi="ar-SA"/>
        </w:rPr>
        <w:t>ík</w:t>
      </w:r>
      <w:r w:rsidRPr="002D1B74">
        <w:rPr>
          <w:rFonts w:eastAsia="Times New Roman" w:cstheme="minorHAnsi"/>
          <w:color w:val="auto"/>
          <w:lang w:val="sk-SK" w:bidi="ar-SA"/>
        </w:rPr>
        <w:t xml:space="preserve"> sektora, kritick</w:t>
      </w:r>
      <w:r>
        <w:rPr>
          <w:rFonts w:eastAsia="Times New Roman" w:cstheme="minorHAnsi"/>
          <w:color w:val="auto"/>
          <w:lang w:val="sk-SK" w:bidi="ar-SA"/>
        </w:rPr>
        <w:t>ých</w:t>
      </w:r>
      <w:r w:rsidRPr="002D1B74">
        <w:rPr>
          <w:rFonts w:eastAsia="Times New Roman" w:cstheme="minorHAnsi"/>
          <w:color w:val="auto"/>
          <w:lang w:val="sk-SK" w:bidi="ar-SA"/>
        </w:rPr>
        <w:t xml:space="preserve"> problém</w:t>
      </w:r>
      <w:r>
        <w:rPr>
          <w:rFonts w:eastAsia="Times New Roman" w:cstheme="minorHAnsi"/>
          <w:color w:val="auto"/>
          <w:lang w:val="sk-SK" w:bidi="ar-SA"/>
        </w:rPr>
        <w:t>ov</w:t>
      </w:r>
      <w:r w:rsidRPr="002D1B74">
        <w:rPr>
          <w:rFonts w:eastAsia="Times New Roman" w:cstheme="minorHAnsi"/>
          <w:color w:val="auto"/>
          <w:lang w:val="sk-SK" w:bidi="ar-SA"/>
        </w:rPr>
        <w:t xml:space="preserve"> a príležitost</w:t>
      </w:r>
      <w:r>
        <w:rPr>
          <w:rFonts w:eastAsia="Times New Roman" w:cstheme="minorHAnsi"/>
          <w:color w:val="auto"/>
          <w:lang w:val="sk-SK" w:bidi="ar-SA"/>
        </w:rPr>
        <w:t>í</w:t>
      </w:r>
      <w:r w:rsidRPr="002D1B74">
        <w:rPr>
          <w:rFonts w:eastAsia="Times New Roman" w:cstheme="minorHAnsi"/>
          <w:color w:val="auto"/>
          <w:lang w:val="sk-SK" w:bidi="ar-SA"/>
        </w:rPr>
        <w:t xml:space="preserve"> na zlepšenie;</w:t>
      </w:r>
    </w:p>
    <w:p w:rsidRPr="0020365D" w:rsidR="0020365D" w:rsidP="0020365D" w:rsidRDefault="00BB0FD0" w14:paraId="42D72428" w14:textId="54D06E96">
      <w:pPr>
        <w:numPr>
          <w:ilvl w:val="0"/>
          <w:numId w:val="40"/>
        </w:numPr>
        <w:spacing w:before="100" w:beforeAutospacing="1" w:after="120"/>
        <w:rPr>
          <w:rFonts w:eastAsia="Times New Roman" w:cstheme="minorHAnsi"/>
          <w:color w:val="auto"/>
          <w:lang w:val="sk-SK" w:bidi="ar-SA"/>
        </w:rPr>
      </w:pPr>
      <w:r>
        <w:rPr>
          <w:rFonts w:eastAsia="Times New Roman" w:cstheme="minorHAnsi"/>
          <w:color w:val="auto"/>
          <w:lang w:val="sk-SK" w:bidi="ar-SA"/>
        </w:rPr>
        <w:t>Identifikácia výziev</w:t>
      </w:r>
      <w:r w:rsidRPr="002D1B74">
        <w:rPr>
          <w:rFonts w:eastAsia="Times New Roman" w:cstheme="minorHAnsi"/>
          <w:color w:val="auto"/>
          <w:lang w:val="sk-SK" w:bidi="ar-SA"/>
        </w:rPr>
        <w:t xml:space="preserve"> a príležitost</w:t>
      </w:r>
      <w:r>
        <w:rPr>
          <w:rFonts w:eastAsia="Times New Roman" w:cstheme="minorHAnsi"/>
          <w:color w:val="auto"/>
          <w:lang w:val="sk-SK" w:bidi="ar-SA"/>
        </w:rPr>
        <w:t>í</w:t>
      </w:r>
      <w:r w:rsidRPr="0020365D" w:rsidR="0020365D">
        <w:rPr>
          <w:rFonts w:eastAsia="Times New Roman" w:cstheme="minorHAnsi"/>
          <w:color w:val="auto"/>
          <w:lang w:val="sk-SK" w:bidi="ar-SA"/>
        </w:rPr>
        <w:t xml:space="preserve"> na definovanie strategických opatrení zameraných na úsporu energie, zníženie emisií a zmiernenie klimatických rizík v sektore.</w:t>
      </w:r>
    </w:p>
    <w:p w:rsidRPr="0031099A" w:rsidR="00562D1E" w:rsidP="00562D1E" w:rsidRDefault="00562D1E" w14:paraId="55C75675" w14:textId="77777777">
      <w:pPr>
        <w:pStyle w:val="Basictext0"/>
        <w:rPr>
          <w:highlight w:val="cyan"/>
          <w:lang w:val="sk-SK"/>
        </w:rPr>
      </w:pPr>
    </w:p>
    <w:p w:rsidRPr="0031099A" w:rsidR="00562D1E" w:rsidP="00562D1E" w:rsidRDefault="00562D1E" w14:paraId="5B4CB82B" w14:textId="3857E801">
      <w:pPr>
        <w:pStyle w:val="Basictext0"/>
        <w:rPr>
          <w:highlight w:val="cyan"/>
          <w:lang w:val="sk-SK"/>
        </w:rPr>
      </w:pPr>
      <w:r w:rsidRPr="0031099A">
        <w:rPr>
          <w:highlight w:val="cyan"/>
          <w:lang w:val="sk-SK"/>
        </w:rPr>
        <w:br w:type="page"/>
      </w:r>
    </w:p>
    <w:p w:rsidRPr="00CD568A" w:rsidR="005544FE" w:rsidP="0049017A" w:rsidRDefault="008155E9" w14:paraId="132FFBBE" w14:textId="008719C0">
      <w:pPr>
        <w:pStyle w:val="Heading1C4S"/>
        <w:rPr>
          <w:lang w:val="sk-SK"/>
        </w:rPr>
      </w:pPr>
      <w:bookmarkStart w:name="_Toc165032073" w:id="2"/>
      <w:r>
        <w:rPr>
          <w:lang w:val="sk-SK"/>
        </w:rPr>
        <w:lastRenderedPageBreak/>
        <w:t>Zhrnutie</w:t>
      </w:r>
      <w:bookmarkEnd w:id="2"/>
    </w:p>
    <w:p w:rsidRPr="00CD568A" w:rsidR="00A178F7" w:rsidP="00A178F7" w:rsidRDefault="00CD568A" w14:paraId="13E30B13" w14:textId="6B3613DD">
      <w:pPr>
        <w:pStyle w:val="Basictext0"/>
        <w:rPr>
          <w:b/>
          <w:lang w:val="sk-SK"/>
        </w:rPr>
      </w:pPr>
      <w:r w:rsidRPr="00CD568A">
        <w:rPr>
          <w:b/>
          <w:lang w:val="sk-SK"/>
        </w:rPr>
        <w:t>Táto časť sumarizuje hlavnú charakteristiku území v súvislostiach klimatického hazardu a potencionálnych rizík. Príklad textu pre podporu národných partnerov a</w:t>
      </w:r>
      <w:r w:rsidRPr="00DC2B98" w:rsidR="00DC2B98">
        <w:rPr>
          <w:b/>
          <w:lang w:val="sk-SK"/>
        </w:rPr>
        <w:t xml:space="preserve"> </w:t>
      </w:r>
      <w:r w:rsidRPr="00CD568A">
        <w:rPr>
          <w:b/>
          <w:lang w:val="sk-SK"/>
        </w:rPr>
        <w:t>samospráv sa nachádza nižšie. Partneri a</w:t>
      </w:r>
      <w:r w:rsidRPr="00DC2B98" w:rsidR="00DC2B98">
        <w:rPr>
          <w:b/>
          <w:lang w:val="sk-SK"/>
        </w:rPr>
        <w:t xml:space="preserve"> </w:t>
      </w:r>
      <w:r w:rsidRPr="00CD568A">
        <w:rPr>
          <w:b/>
          <w:lang w:val="sk-SK"/>
        </w:rPr>
        <w:t>samosprávy sú vítané k</w:t>
      </w:r>
      <w:r w:rsidRPr="00DC2B98" w:rsidR="00DC2B98">
        <w:rPr>
          <w:b/>
          <w:lang w:val="sk-SK"/>
        </w:rPr>
        <w:t xml:space="preserve"> </w:t>
      </w:r>
      <w:r w:rsidRPr="00CD568A">
        <w:rPr>
          <w:b/>
          <w:lang w:val="sk-SK"/>
        </w:rPr>
        <w:t>úprave a</w:t>
      </w:r>
      <w:r w:rsidRPr="00DC2B98" w:rsidR="00DC2B98">
        <w:rPr>
          <w:b/>
          <w:lang w:val="sk-SK"/>
        </w:rPr>
        <w:t xml:space="preserve"> zapracovaniu</w:t>
      </w:r>
      <w:r w:rsidRPr="00CD568A">
        <w:rPr>
          <w:b/>
          <w:lang w:val="sk-SK"/>
        </w:rPr>
        <w:t xml:space="preserve"> štandardných textov</w:t>
      </w:r>
      <w:r w:rsidRPr="00DC2B98" w:rsidR="00DC2B98">
        <w:rPr>
          <w:b/>
          <w:lang w:val="sk-SK"/>
        </w:rPr>
        <w:t>,</w:t>
      </w:r>
      <w:r w:rsidRPr="00CD568A">
        <w:rPr>
          <w:b/>
          <w:lang w:val="sk-SK"/>
        </w:rPr>
        <w:t xml:space="preserve"> vzťahujúcich </w:t>
      </w:r>
      <w:r w:rsidR="007E37C0">
        <w:rPr>
          <w:b/>
          <w:lang w:val="sk-SK"/>
        </w:rPr>
        <w:t xml:space="preserve">sa </w:t>
      </w:r>
      <w:r w:rsidRPr="00CD568A">
        <w:rPr>
          <w:b/>
          <w:lang w:val="sk-SK"/>
        </w:rPr>
        <w:t xml:space="preserve">na </w:t>
      </w:r>
      <w:r w:rsidRPr="00DC2B98" w:rsidR="00DC2B98">
        <w:rPr>
          <w:b/>
          <w:lang w:val="sk-SK"/>
        </w:rPr>
        <w:t>reálnu situáciu odvetví</w:t>
      </w:r>
      <w:r w:rsidRPr="00CD568A">
        <w:rPr>
          <w:b/>
          <w:lang w:val="sk-SK"/>
        </w:rPr>
        <w:t>, ktoré analyzujú.</w:t>
      </w:r>
    </w:p>
    <w:p w:rsidRPr="0031099A" w:rsidR="00A178F7" w:rsidP="00B047BC" w:rsidRDefault="00A178F7" w14:paraId="082CA190" w14:textId="77777777">
      <w:pPr>
        <w:pStyle w:val="BasicText"/>
        <w:rPr>
          <w:highlight w:val="cyan"/>
          <w:lang w:val="sk-S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Pr="00E847C2" w:rsidR="00A178F7" w:rsidTr="00A178F7" w14:paraId="68C455BC" w14:textId="77777777">
        <w:tc>
          <w:tcPr>
            <w:tcW w:w="9060" w:type="dxa"/>
          </w:tcPr>
          <w:p w:rsidRPr="00E847C2" w:rsidR="00FD0ABA" w:rsidP="00A178F7" w:rsidRDefault="00CD568A" w14:paraId="75B6BCC3" w14:textId="40D4C62B">
            <w:pPr>
              <w:pStyle w:val="C-Standardtext"/>
              <w:rPr>
                <w:b/>
                <w:i/>
                <w:lang w:val="sk-SK" w:eastAsia="de-DE"/>
              </w:rPr>
            </w:pPr>
            <w:r w:rsidRPr="00E847C2">
              <w:rPr>
                <w:b/>
                <w:i/>
                <w:lang w:val="sk-SK" w:eastAsia="de-DE"/>
              </w:rPr>
              <w:t>Príklad textu</w:t>
            </w:r>
          </w:p>
          <w:p w:rsidRPr="00E847C2" w:rsidR="00FD0ABA" w:rsidP="00A178F7" w:rsidRDefault="00FD0ABA" w14:paraId="7E74765A" w14:textId="77777777">
            <w:pPr>
              <w:pStyle w:val="C-Standardtext"/>
              <w:rPr>
                <w:i/>
                <w:lang w:val="sk-SK" w:eastAsia="de-DE"/>
              </w:rPr>
            </w:pPr>
          </w:p>
          <w:p w:rsidRPr="00E847C2" w:rsidR="00FD0ABA" w:rsidP="00FD0ABA" w:rsidRDefault="00EA4D8D" w14:paraId="22912F40" w14:textId="47C2ACF9">
            <w:pPr>
              <w:pStyle w:val="C-Standardtext"/>
              <w:rPr>
                <w:i/>
                <w:lang w:val="sk-SK" w:eastAsia="de-DE"/>
              </w:rPr>
            </w:pPr>
            <w:r w:rsidRPr="00E847C2">
              <w:rPr>
                <w:i/>
                <w:lang w:val="sk-SK" w:eastAsia="de-DE"/>
              </w:rPr>
              <w:t xml:space="preserve">Územie podlieha </w:t>
            </w:r>
            <w:r w:rsidRPr="00E847C2" w:rsidR="00AA011A">
              <w:rPr>
                <w:i/>
                <w:lang w:val="sk-SK" w:eastAsia="de-DE"/>
              </w:rPr>
              <w:t xml:space="preserve">dôležitým klimatickým zmenám, ktoré v posledných rokoch vyvolávajú výrazné klimatické udalosti. Výskyt období </w:t>
            </w:r>
            <w:r w:rsidR="00CE28AF">
              <w:rPr>
                <w:i/>
                <w:lang w:val="sk-SK" w:eastAsia="de-DE"/>
              </w:rPr>
              <w:t>intenzívnych</w:t>
            </w:r>
            <w:r w:rsidRPr="00E847C2" w:rsidR="00AA011A">
              <w:rPr>
                <w:i/>
                <w:lang w:val="sk-SK" w:eastAsia="de-DE"/>
              </w:rPr>
              <w:t xml:space="preserve"> dažďov</w:t>
            </w:r>
            <w:r w:rsidR="00FE3A2D">
              <w:rPr>
                <w:i/>
                <w:lang w:val="sk-SK" w:eastAsia="de-DE"/>
              </w:rPr>
              <w:t>,</w:t>
            </w:r>
            <w:r w:rsidRPr="00E847C2" w:rsidR="00AA011A">
              <w:rPr>
                <w:i/>
                <w:lang w:val="sk-SK" w:eastAsia="de-DE"/>
              </w:rPr>
              <w:t xml:space="preserve"> striedajúcich sa s dlhými obdobiami sucha a extrémneho tepla sa objavujú čoraz častejšie.</w:t>
            </w:r>
            <w:r w:rsidRPr="00E847C2" w:rsidR="00643423">
              <w:rPr>
                <w:i/>
                <w:lang w:val="sk-SK" w:eastAsia="de-DE"/>
              </w:rPr>
              <w:t xml:space="preserve"> Výskyt takýchto extrémnych klimatických podmienok spôsobuje </w:t>
            </w:r>
            <w:r w:rsidRPr="00E847C2" w:rsidR="006F4F27">
              <w:rPr>
                <w:i/>
                <w:lang w:val="sk-SK" w:eastAsia="de-DE"/>
              </w:rPr>
              <w:t xml:space="preserve">problémy </w:t>
            </w:r>
            <w:r w:rsidR="0016444C">
              <w:rPr>
                <w:i/>
                <w:lang w:val="sk-SK" w:eastAsia="de-DE"/>
              </w:rPr>
              <w:t>vo</w:t>
            </w:r>
            <w:r w:rsidRPr="00E847C2" w:rsidR="00A9299D">
              <w:rPr>
                <w:i/>
                <w:lang w:val="sk-SK" w:eastAsia="de-DE"/>
              </w:rPr>
              <w:t xml:space="preserve"> </w:t>
            </w:r>
            <w:r w:rsidRPr="00E847C2" w:rsidR="00782285">
              <w:rPr>
                <w:i/>
                <w:lang w:val="sk-SK" w:eastAsia="de-DE"/>
              </w:rPr>
              <w:t xml:space="preserve">viacerých </w:t>
            </w:r>
            <w:r w:rsidR="0016444C">
              <w:rPr>
                <w:i/>
                <w:lang w:val="sk-SK" w:eastAsia="de-DE"/>
              </w:rPr>
              <w:t>odvetviach</w:t>
            </w:r>
            <w:r w:rsidRPr="00E847C2" w:rsidR="00A9299D">
              <w:rPr>
                <w:i/>
                <w:lang w:val="sk-SK" w:eastAsia="de-DE"/>
              </w:rPr>
              <w:t>: budovy, cesty, poľnohospodárstvo</w:t>
            </w:r>
            <w:r w:rsidRPr="00E847C2" w:rsidR="00071024">
              <w:rPr>
                <w:i/>
                <w:lang w:val="sk-SK" w:eastAsia="de-DE"/>
              </w:rPr>
              <w:t xml:space="preserve"> a </w:t>
            </w:r>
            <w:r w:rsidR="00231850">
              <w:rPr>
                <w:i/>
                <w:lang w:val="sk-SK" w:eastAsia="de-DE"/>
              </w:rPr>
              <w:t>ohrozuje</w:t>
            </w:r>
            <w:r w:rsidRPr="00E847C2" w:rsidR="00071024">
              <w:rPr>
                <w:i/>
                <w:lang w:val="sk-SK" w:eastAsia="de-DE"/>
              </w:rPr>
              <w:t xml:space="preserve"> zdravie</w:t>
            </w:r>
            <w:r w:rsidRPr="00E847C2" w:rsidR="00E84DCD">
              <w:rPr>
                <w:i/>
                <w:lang w:val="sk-SK" w:eastAsia="de-DE"/>
              </w:rPr>
              <w:t xml:space="preserve"> </w:t>
            </w:r>
            <w:r w:rsidR="00231850">
              <w:rPr>
                <w:i/>
                <w:lang w:val="sk-SK" w:eastAsia="de-DE"/>
              </w:rPr>
              <w:t>obyvateľov</w:t>
            </w:r>
            <w:r w:rsidRPr="00E847C2" w:rsidR="00E84DCD">
              <w:rPr>
                <w:i/>
                <w:lang w:val="sk-SK" w:eastAsia="de-DE"/>
              </w:rPr>
              <w:t xml:space="preserve"> </w:t>
            </w:r>
            <w:r w:rsidRPr="00E847C2" w:rsidR="0070786C">
              <w:rPr>
                <w:i/>
                <w:lang w:val="sk-SK" w:eastAsia="de-DE"/>
              </w:rPr>
              <w:t>–</w:t>
            </w:r>
            <w:r w:rsidRPr="00E847C2" w:rsidR="00E84DCD">
              <w:rPr>
                <w:i/>
                <w:lang w:val="sk-SK" w:eastAsia="de-DE"/>
              </w:rPr>
              <w:t xml:space="preserve"> </w:t>
            </w:r>
            <w:r w:rsidR="008A41DD">
              <w:rPr>
                <w:i/>
                <w:lang w:val="sk-SK" w:eastAsia="de-DE"/>
              </w:rPr>
              <w:t xml:space="preserve">hlavne ľudí, trpiacich respiračnými problémami </w:t>
            </w:r>
            <w:r w:rsidR="00D15DBF">
              <w:rPr>
                <w:i/>
                <w:lang w:val="sk-SK" w:eastAsia="de-DE"/>
              </w:rPr>
              <w:t>alebo staršiu populáciu</w:t>
            </w:r>
            <w:r w:rsidRPr="00E847C2" w:rsidR="00E4529B">
              <w:rPr>
                <w:i/>
                <w:lang w:val="sk-SK" w:eastAsia="de-DE"/>
              </w:rPr>
              <w:t>.</w:t>
            </w:r>
          </w:p>
          <w:p w:rsidRPr="00E847C2" w:rsidR="00A57870" w:rsidP="00FD0ABA" w:rsidRDefault="00D15DBF" w14:paraId="3BEA0A26" w14:textId="603781F1">
            <w:pPr>
              <w:pStyle w:val="C-Standardtext"/>
              <w:rPr>
                <w:i/>
                <w:lang w:val="sk-SK" w:eastAsia="de-DE"/>
              </w:rPr>
            </w:pPr>
            <w:r>
              <w:rPr>
                <w:i/>
                <w:lang w:val="sk-SK" w:eastAsia="de-DE"/>
              </w:rPr>
              <w:t>P</w:t>
            </w:r>
            <w:r w:rsidRPr="00E847C2" w:rsidR="002E1C9A">
              <w:rPr>
                <w:i/>
                <w:lang w:val="sk-SK" w:eastAsia="de-DE"/>
              </w:rPr>
              <w:t>odrobná analýza klimatických hazar</w:t>
            </w:r>
            <w:r w:rsidRPr="00E847C2" w:rsidR="00D208B2">
              <w:rPr>
                <w:i/>
                <w:lang w:val="sk-SK" w:eastAsia="de-DE"/>
              </w:rPr>
              <w:t>dov</w:t>
            </w:r>
            <w:r w:rsidRPr="00E847C2" w:rsidR="002E1C9A">
              <w:rPr>
                <w:i/>
                <w:lang w:val="sk-SK" w:eastAsia="de-DE"/>
              </w:rPr>
              <w:t xml:space="preserve"> </w:t>
            </w:r>
            <w:r w:rsidRPr="00E847C2" w:rsidR="001B1614">
              <w:rPr>
                <w:i/>
                <w:lang w:val="sk-SK" w:eastAsia="de-DE"/>
              </w:rPr>
              <w:t xml:space="preserve">môže mať významný dopad </w:t>
            </w:r>
            <w:r w:rsidRPr="00E847C2" w:rsidR="00D40C66">
              <w:rPr>
                <w:i/>
                <w:lang w:val="sk-SK" w:eastAsia="de-DE"/>
              </w:rPr>
              <w:t xml:space="preserve">na majetok a zdravie. </w:t>
            </w:r>
            <w:r w:rsidRPr="00E847C2" w:rsidR="002F7378">
              <w:rPr>
                <w:i/>
                <w:lang w:val="sk-SK" w:eastAsia="de-DE"/>
              </w:rPr>
              <w:t xml:space="preserve">Obdobia </w:t>
            </w:r>
            <w:r w:rsidR="00531A90">
              <w:rPr>
                <w:i/>
                <w:lang w:val="sk-SK" w:eastAsia="de-DE"/>
              </w:rPr>
              <w:t>intenzívnych</w:t>
            </w:r>
            <w:r w:rsidRPr="00E847C2" w:rsidR="002F7378">
              <w:rPr>
                <w:i/>
                <w:lang w:val="sk-SK" w:eastAsia="de-DE"/>
              </w:rPr>
              <w:t xml:space="preserve"> zrážok</w:t>
            </w:r>
            <w:r w:rsidR="00531A90">
              <w:rPr>
                <w:i/>
                <w:lang w:val="sk-SK" w:eastAsia="de-DE"/>
              </w:rPr>
              <w:t>,</w:t>
            </w:r>
            <w:r w:rsidRPr="00E847C2" w:rsidR="003F6F32">
              <w:rPr>
                <w:i/>
                <w:lang w:val="sk-SK" w:eastAsia="de-DE"/>
              </w:rPr>
              <w:t xml:space="preserve"> striedajúce sa s obdobiami sucha a extrémnych teplôt </w:t>
            </w:r>
            <w:r w:rsidRPr="00E847C2" w:rsidR="003A0AEB">
              <w:rPr>
                <w:i/>
                <w:lang w:val="sk-SK" w:eastAsia="de-DE"/>
              </w:rPr>
              <w:t xml:space="preserve">sú najcharakteristickejšími </w:t>
            </w:r>
            <w:r w:rsidRPr="00E847C2" w:rsidR="001570AF">
              <w:rPr>
                <w:i/>
                <w:lang w:val="sk-SK" w:eastAsia="de-DE"/>
              </w:rPr>
              <w:t xml:space="preserve">klimatickými hazardami na </w:t>
            </w:r>
            <w:r w:rsidR="00C93E02">
              <w:rPr>
                <w:i/>
                <w:lang w:val="sk-SK" w:eastAsia="de-DE"/>
              </w:rPr>
              <w:t>danom</w:t>
            </w:r>
            <w:r w:rsidRPr="00E847C2" w:rsidR="001570AF">
              <w:rPr>
                <w:i/>
                <w:lang w:val="sk-SK" w:eastAsia="de-DE"/>
              </w:rPr>
              <w:t xml:space="preserve"> území. </w:t>
            </w:r>
            <w:r w:rsidRPr="00E847C2" w:rsidR="00873CAE">
              <w:rPr>
                <w:i/>
                <w:lang w:val="sk-SK" w:eastAsia="de-DE"/>
              </w:rPr>
              <w:t xml:space="preserve">Vzhľadom na ťažkosti </w:t>
            </w:r>
            <w:r w:rsidRPr="00E847C2" w:rsidR="002C3C90">
              <w:rPr>
                <w:i/>
                <w:lang w:val="sk-SK" w:eastAsia="de-DE"/>
              </w:rPr>
              <w:t>s odtokom dažďovej vody a nedostat</w:t>
            </w:r>
            <w:r w:rsidRPr="00E847C2" w:rsidR="00E11798">
              <w:rPr>
                <w:i/>
                <w:lang w:val="sk-SK" w:eastAsia="de-DE"/>
              </w:rPr>
              <w:t>kom</w:t>
            </w:r>
            <w:r w:rsidRPr="00E847C2" w:rsidR="002C3C90">
              <w:rPr>
                <w:i/>
                <w:lang w:val="sk-SK" w:eastAsia="de-DE"/>
              </w:rPr>
              <w:t xml:space="preserve"> zelených plô</w:t>
            </w:r>
            <w:r w:rsidRPr="00E847C2" w:rsidR="00E11798">
              <w:rPr>
                <w:i/>
                <w:lang w:val="sk-SK" w:eastAsia="de-DE"/>
              </w:rPr>
              <w:t>ch</w:t>
            </w:r>
            <w:r w:rsidRPr="00E847C2" w:rsidR="00091D63">
              <w:rPr>
                <w:i/>
                <w:lang w:val="sk-SK" w:eastAsia="de-DE"/>
              </w:rPr>
              <w:t>, ktoré môžu zmierniť extrémne horúčav</w:t>
            </w:r>
            <w:r w:rsidRPr="00E847C2" w:rsidR="00CE444C">
              <w:rPr>
                <w:i/>
                <w:lang w:val="sk-SK" w:eastAsia="de-DE"/>
              </w:rPr>
              <w:t>y</w:t>
            </w:r>
            <w:r w:rsidRPr="00E847C2" w:rsidR="00091D63">
              <w:rPr>
                <w:i/>
                <w:lang w:val="sk-SK" w:eastAsia="de-DE"/>
              </w:rPr>
              <w:t xml:space="preserve"> v letnej sezón</w:t>
            </w:r>
            <w:r w:rsidRPr="00E847C2" w:rsidR="00CE444C">
              <w:rPr>
                <w:i/>
                <w:lang w:val="sk-SK" w:eastAsia="de-DE"/>
              </w:rPr>
              <w:t>e</w:t>
            </w:r>
            <w:r w:rsidRPr="00E847C2" w:rsidR="00B471AC">
              <w:rPr>
                <w:i/>
                <w:lang w:val="sk-SK" w:eastAsia="de-DE"/>
              </w:rPr>
              <w:t xml:space="preserve">, prijíma samospráva konkrétne opatrenia na riešenie týchto </w:t>
            </w:r>
            <w:r w:rsidRPr="00E847C2" w:rsidR="001D6016">
              <w:rPr>
                <w:i/>
                <w:lang w:val="sk-SK" w:eastAsia="de-DE"/>
              </w:rPr>
              <w:t>potenciálnych škodlivých vplyvov na zdravie a infraštruktúru.</w:t>
            </w:r>
            <w:r w:rsidRPr="00E847C2" w:rsidR="00E11798">
              <w:rPr>
                <w:i/>
                <w:lang w:val="sk-SK" w:eastAsia="de-DE"/>
              </w:rPr>
              <w:t xml:space="preserve"> </w:t>
            </w:r>
          </w:p>
          <w:p w:rsidRPr="00E847C2" w:rsidR="00FD0ABA" w:rsidP="00FD0ABA" w:rsidRDefault="00E8384C" w14:paraId="36CE722F" w14:textId="7E44164A">
            <w:pPr>
              <w:pStyle w:val="C-Standardtext"/>
              <w:rPr>
                <w:b/>
                <w:i/>
                <w:lang w:val="sk-SK" w:eastAsia="de-DE"/>
              </w:rPr>
            </w:pPr>
            <w:r w:rsidRPr="00E847C2">
              <w:rPr>
                <w:b/>
                <w:i/>
                <w:lang w:val="sk-SK" w:eastAsia="de-DE"/>
              </w:rPr>
              <w:t>Ciele a očakávané výsledky</w:t>
            </w:r>
          </w:p>
          <w:p w:rsidRPr="00E847C2" w:rsidR="00A57870" w:rsidP="00A57870" w:rsidRDefault="0020365D" w14:paraId="6A1A2EEB" w14:textId="3BD231D1">
            <w:pPr>
              <w:pStyle w:val="C-Standardtext"/>
              <w:numPr>
                <w:ilvl w:val="0"/>
                <w:numId w:val="39"/>
              </w:numPr>
              <w:rPr>
                <w:i/>
                <w:lang w:val="sk-SK" w:eastAsia="de-DE"/>
              </w:rPr>
            </w:pPr>
            <w:r w:rsidRPr="00E847C2">
              <w:rPr>
                <w:i/>
                <w:lang w:val="sk-SK" w:eastAsia="de-DE"/>
              </w:rPr>
              <w:t>Monitorovaním meteorologických udalostí</w:t>
            </w:r>
            <w:r w:rsidRPr="00E847C2" w:rsidR="00AD60CF">
              <w:rPr>
                <w:i/>
                <w:lang w:val="sk-SK" w:eastAsia="de-DE"/>
              </w:rPr>
              <w:t>,</w:t>
            </w:r>
          </w:p>
          <w:p w:rsidRPr="00E847C2" w:rsidR="00A57870" w:rsidP="00A57870" w:rsidRDefault="008A52F5" w14:paraId="0986E449" w14:textId="3C8BAB6E">
            <w:pPr>
              <w:pStyle w:val="C-Standardtext"/>
              <w:numPr>
                <w:ilvl w:val="0"/>
                <w:numId w:val="39"/>
              </w:numPr>
              <w:rPr>
                <w:i/>
                <w:lang w:val="sk-SK" w:eastAsia="de-DE"/>
              </w:rPr>
            </w:pPr>
            <w:r>
              <w:rPr>
                <w:i/>
                <w:lang w:val="sk-SK" w:eastAsia="de-DE"/>
              </w:rPr>
              <w:t>Rozšírenie</w:t>
            </w:r>
            <w:r w:rsidRPr="00E847C2" w:rsidR="009C1C04">
              <w:rPr>
                <w:i/>
                <w:lang w:val="sk-SK" w:eastAsia="de-DE"/>
              </w:rPr>
              <w:t xml:space="preserve"> zelených plôch na danom území</w:t>
            </w:r>
            <w:r w:rsidRPr="00E847C2" w:rsidR="00AD60CF">
              <w:rPr>
                <w:i/>
                <w:lang w:val="sk-SK" w:eastAsia="de-DE"/>
              </w:rPr>
              <w:t>,</w:t>
            </w:r>
          </w:p>
          <w:p w:rsidRPr="00E847C2" w:rsidR="00A57870" w:rsidP="00A57870" w:rsidRDefault="007F6C34" w14:paraId="16F0821D" w14:textId="77DA5793">
            <w:pPr>
              <w:pStyle w:val="C-Standardtext"/>
              <w:numPr>
                <w:ilvl w:val="0"/>
                <w:numId w:val="39"/>
              </w:numPr>
              <w:rPr>
                <w:i/>
                <w:lang w:val="sk-SK" w:eastAsia="de-DE"/>
              </w:rPr>
            </w:pPr>
            <w:r w:rsidRPr="00E847C2">
              <w:rPr>
                <w:i/>
                <w:lang w:val="sk-SK" w:eastAsia="de-DE"/>
              </w:rPr>
              <w:t>Vytvorenie nádrží na zachytenie dažďových vôd</w:t>
            </w:r>
            <w:r w:rsidRPr="00E847C2" w:rsidR="00AD60CF">
              <w:rPr>
                <w:i/>
                <w:lang w:val="sk-SK" w:eastAsia="de-DE"/>
              </w:rPr>
              <w:t>,</w:t>
            </w:r>
          </w:p>
          <w:p w:rsidRPr="00E847C2" w:rsidR="00A57870" w:rsidP="00A57870" w:rsidRDefault="007F6C34" w14:paraId="23BC51DA" w14:textId="20294A4C">
            <w:pPr>
              <w:pStyle w:val="C-Standardtext"/>
              <w:numPr>
                <w:ilvl w:val="0"/>
                <w:numId w:val="39"/>
              </w:numPr>
              <w:rPr>
                <w:i/>
                <w:lang w:val="sk-SK" w:eastAsia="de-DE"/>
              </w:rPr>
            </w:pPr>
            <w:r w:rsidRPr="00E847C2">
              <w:rPr>
                <w:i/>
                <w:lang w:val="sk-SK" w:eastAsia="de-DE"/>
              </w:rPr>
              <w:t>Zabezpečenie povodí riek na danom území</w:t>
            </w:r>
            <w:r w:rsidRPr="00E847C2" w:rsidR="00AD60CF">
              <w:rPr>
                <w:i/>
                <w:lang w:val="sk-SK" w:eastAsia="de-DE"/>
              </w:rPr>
              <w:t>,</w:t>
            </w:r>
          </w:p>
          <w:p w:rsidRPr="00E847C2" w:rsidR="00A57870" w:rsidP="00A57870" w:rsidRDefault="007F6C34" w14:paraId="0A9CDE55" w14:textId="5009D29C">
            <w:pPr>
              <w:pStyle w:val="C-Standardtext"/>
              <w:numPr>
                <w:ilvl w:val="0"/>
                <w:numId w:val="39"/>
              </w:numPr>
              <w:rPr>
                <w:i/>
                <w:lang w:val="sk-SK" w:eastAsia="de-DE"/>
              </w:rPr>
            </w:pPr>
            <w:r w:rsidRPr="00E847C2">
              <w:rPr>
                <w:i/>
                <w:lang w:val="sk-SK" w:eastAsia="de-DE"/>
              </w:rPr>
              <w:t>Spolupráca s</w:t>
            </w:r>
            <w:r w:rsidRPr="00E847C2" w:rsidR="0057233E">
              <w:rPr>
                <w:i/>
                <w:lang w:val="sk-SK" w:eastAsia="de-DE"/>
              </w:rPr>
              <w:t xml:space="preserve">o zainteresovanými stranami v oblasti poľnohospodárstva </w:t>
            </w:r>
            <w:r w:rsidRPr="00E847C2" w:rsidR="00AD60CF">
              <w:rPr>
                <w:i/>
                <w:lang w:val="sk-SK" w:eastAsia="de-DE"/>
              </w:rPr>
              <w:t>pri riešení problematiky sucha a optimalizácii využívania vodných zdrojov,</w:t>
            </w:r>
          </w:p>
          <w:p w:rsidRPr="00E847C2" w:rsidR="00A57870" w:rsidP="00A57870" w:rsidRDefault="00AD60CF" w14:paraId="3F0A16F4" w14:textId="33F1B3E8">
            <w:pPr>
              <w:pStyle w:val="C-Standardtext"/>
              <w:numPr>
                <w:ilvl w:val="0"/>
                <w:numId w:val="39"/>
              </w:numPr>
              <w:rPr>
                <w:i/>
                <w:lang w:val="sk-SK" w:eastAsia="de-DE"/>
              </w:rPr>
            </w:pPr>
            <w:r w:rsidRPr="00E847C2">
              <w:rPr>
                <w:i/>
                <w:lang w:val="sk-SK" w:eastAsia="de-DE"/>
              </w:rPr>
              <w:t>Mapovanie únikov pitnej vody v distribučnej sústave,</w:t>
            </w:r>
          </w:p>
          <w:p w:rsidRPr="00E847C2" w:rsidR="00FD0ABA" w:rsidP="00A57870" w:rsidRDefault="00C75B8A" w14:paraId="544EA95E" w14:textId="26269E29">
            <w:pPr>
              <w:pStyle w:val="C-Standardtext"/>
              <w:numPr>
                <w:ilvl w:val="0"/>
                <w:numId w:val="39"/>
              </w:numPr>
              <w:rPr>
                <w:lang w:val="sk-SK" w:eastAsia="de-DE"/>
              </w:rPr>
            </w:pPr>
            <w:r>
              <w:rPr>
                <w:i/>
                <w:lang w:val="sk-SK" w:eastAsia="de-DE"/>
              </w:rPr>
              <w:t>Vypracovanie</w:t>
            </w:r>
            <w:r w:rsidRPr="00E847C2" w:rsidR="00221DB3">
              <w:rPr>
                <w:i/>
                <w:lang w:val="sk-SK" w:eastAsia="de-DE"/>
              </w:rPr>
              <w:t xml:space="preserve"> vodného plánu a plánu urbanistickej zelene.</w:t>
            </w:r>
          </w:p>
        </w:tc>
      </w:tr>
    </w:tbl>
    <w:p w:rsidRPr="00E847C2" w:rsidR="001F11B8" w:rsidP="00A178F7" w:rsidRDefault="001F11B8" w14:paraId="7D3DE09F" w14:textId="16138039">
      <w:pPr>
        <w:pStyle w:val="C-Standardtext"/>
        <w:rPr>
          <w:lang w:val="sk-SK" w:eastAsia="de-DE"/>
        </w:rPr>
      </w:pPr>
    </w:p>
    <w:p w:rsidRPr="0031099A" w:rsidR="001F11B8" w:rsidRDefault="001F11B8" w14:paraId="052ABA37" w14:textId="77777777">
      <w:pPr>
        <w:spacing w:after="200" w:line="276" w:lineRule="auto"/>
        <w:jc w:val="left"/>
        <w:rPr>
          <w:highlight w:val="cyan"/>
          <w:lang w:val="sk-SK" w:eastAsia="de-DE" w:bidi="ar-SA"/>
        </w:rPr>
      </w:pPr>
      <w:r w:rsidRPr="0031099A">
        <w:rPr>
          <w:highlight w:val="cyan"/>
          <w:lang w:val="sk-SK" w:eastAsia="de-DE"/>
        </w:rPr>
        <w:br w:type="page"/>
      </w:r>
    </w:p>
    <w:p w:rsidRPr="008155E9" w:rsidR="00A178F7" w:rsidP="00DA25B6" w:rsidRDefault="008155E9" w14:paraId="5A6CAC1B" w14:textId="61D98A6D">
      <w:pPr>
        <w:pStyle w:val="Heading2C4S"/>
        <w:rPr>
          <w:lang w:val="sk-SK"/>
        </w:rPr>
      </w:pPr>
      <w:bookmarkStart w:name="_Toc165032074" w:id="3"/>
      <w:r w:rsidRPr="008155E9">
        <w:rPr>
          <w:lang w:val="sk-SK"/>
        </w:rPr>
        <w:lastRenderedPageBreak/>
        <w:t>Klimatická adaptácia</w:t>
      </w:r>
      <w:bookmarkEnd w:id="3"/>
    </w:p>
    <w:p w:rsidRPr="008155E9" w:rsidR="00AA1E53" w:rsidP="00AA1E53" w:rsidRDefault="008155E9" w14:paraId="393DE2F4" w14:textId="53ABAF27">
      <w:pPr>
        <w:pStyle w:val="C-Standardtext"/>
        <w:rPr>
          <w:b/>
          <w:lang w:val="sk-SK" w:eastAsia="de-DE"/>
        </w:rPr>
      </w:pPr>
      <w:r w:rsidRPr="008155E9">
        <w:rPr>
          <w:b/>
          <w:lang w:val="sk-SK" w:eastAsia="de-DE"/>
        </w:rPr>
        <w:t xml:space="preserve">Táto kapitola je zameraná na opis adaptácie na klimatické zmeny. Nasledujúce odstavce opisujú klimatické hazardy, ktoré môžu mať priamy </w:t>
      </w:r>
      <w:r w:rsidR="001370E5">
        <w:rPr>
          <w:b/>
          <w:lang w:val="sk-SK" w:eastAsia="de-DE"/>
        </w:rPr>
        <w:t>alebo potencionálny</w:t>
      </w:r>
      <w:r w:rsidRPr="008155E9" w:rsidR="001370E5">
        <w:rPr>
          <w:b/>
          <w:lang w:val="sk-SK" w:eastAsia="de-DE"/>
        </w:rPr>
        <w:t xml:space="preserve"> </w:t>
      </w:r>
      <w:r w:rsidRPr="008155E9">
        <w:rPr>
          <w:b/>
          <w:lang w:val="sk-SK" w:eastAsia="de-DE"/>
        </w:rPr>
        <w:t xml:space="preserve">dopad na </w:t>
      </w:r>
      <w:r w:rsidR="00962961">
        <w:rPr>
          <w:b/>
          <w:lang w:val="sk-SK" w:eastAsia="de-DE"/>
        </w:rPr>
        <w:t>odvetvie</w:t>
      </w:r>
      <w:r w:rsidRPr="008155E9">
        <w:rPr>
          <w:b/>
          <w:lang w:val="sk-SK" w:eastAsia="de-DE"/>
        </w:rPr>
        <w:t>.</w:t>
      </w:r>
    </w:p>
    <w:p w:rsidRPr="008155E9" w:rsidR="00AA1E53" w:rsidP="00AA1E53" w:rsidRDefault="001370E5" w14:paraId="16388B14" w14:textId="2834C278">
      <w:pPr>
        <w:rPr>
          <w:b/>
          <w:lang w:val="sk-SK" w:eastAsia="de-DE" w:bidi="ar-SA"/>
        </w:rPr>
      </w:pPr>
      <w:r>
        <w:rPr>
          <w:b/>
          <w:lang w:val="sk-SK" w:eastAsia="de-DE" w:bidi="ar-SA"/>
        </w:rPr>
        <w:t>Cieľom</w:t>
      </w:r>
      <w:r w:rsidRPr="008155E9" w:rsidR="008155E9">
        <w:rPr>
          <w:b/>
          <w:lang w:val="sk-SK" w:eastAsia="de-DE" w:bidi="ar-SA"/>
        </w:rPr>
        <w:t xml:space="preserve"> tejto kapitoly je identifikácia klimatických hazardov</w:t>
      </w:r>
      <w:r w:rsidR="003E5525">
        <w:rPr>
          <w:b/>
          <w:lang w:val="sk-SK" w:eastAsia="de-DE" w:bidi="ar-SA"/>
        </w:rPr>
        <w:t xml:space="preserve"> </w:t>
      </w:r>
      <w:r w:rsidR="00417684">
        <w:rPr>
          <w:b/>
          <w:lang w:val="sk-SK" w:eastAsia="de-DE" w:bidi="ar-SA"/>
        </w:rPr>
        <w:t>špecifických pre odvetvie</w:t>
      </w:r>
      <w:r w:rsidRPr="008155E9" w:rsidR="008155E9">
        <w:rPr>
          <w:b/>
          <w:lang w:val="sk-SK" w:eastAsia="de-DE" w:bidi="ar-SA"/>
        </w:rPr>
        <w:t xml:space="preserve">, identifikácia potenciálnych dopadov na </w:t>
      </w:r>
      <w:r w:rsidR="00C9073C">
        <w:rPr>
          <w:b/>
          <w:lang w:val="sk-SK" w:eastAsia="de-DE" w:bidi="ar-SA"/>
        </w:rPr>
        <w:t>odvetvie</w:t>
      </w:r>
      <w:r w:rsidRPr="008155E9" w:rsidR="008155E9">
        <w:rPr>
          <w:b/>
          <w:lang w:val="sk-SK" w:eastAsia="de-DE" w:bidi="ar-SA"/>
        </w:rPr>
        <w:t xml:space="preserve"> a definovanie následných adaptačných krokov. </w:t>
      </w:r>
    </w:p>
    <w:p w:rsidRPr="001119E7" w:rsidR="00AA1E53" w:rsidP="00AA1E53" w:rsidRDefault="00AA1E53" w14:paraId="4515DDD9" w14:textId="77777777">
      <w:pPr>
        <w:rPr>
          <w:b/>
          <w:lang w:val="sk-SK" w:eastAsia="de-DE" w:bidi="ar-SA"/>
        </w:rPr>
      </w:pPr>
    </w:p>
    <w:p w:rsidRPr="001119E7" w:rsidR="00AA1E53" w:rsidP="00AA1E53" w:rsidRDefault="008155E9" w14:paraId="328F29A8" w14:textId="7631D461">
      <w:pPr>
        <w:pStyle w:val="Heading3"/>
        <w:rPr>
          <w:lang w:val="sk-SK"/>
        </w:rPr>
      </w:pPr>
      <w:bookmarkStart w:name="_Toc165032075" w:id="4"/>
      <w:r w:rsidRPr="001119E7">
        <w:rPr>
          <w:lang w:val="sk-SK"/>
        </w:rPr>
        <w:t>Potenciálne</w:t>
      </w:r>
      <w:r w:rsidRPr="001119E7" w:rsidR="001119E7">
        <w:rPr>
          <w:lang w:val="sk-SK"/>
        </w:rPr>
        <w:t xml:space="preserve"> klimatické hazardy </w:t>
      </w:r>
      <w:r w:rsidR="00FA1F25">
        <w:rPr>
          <w:lang w:val="sk-SK"/>
        </w:rPr>
        <w:t>v záujmovom území</w:t>
      </w:r>
      <w:bookmarkEnd w:id="4"/>
    </w:p>
    <w:p w:rsidRPr="001119E7" w:rsidR="00AA1E53" w:rsidP="00AA1E53" w:rsidRDefault="00D8122B" w14:paraId="6EF2CF4A" w14:textId="780F66E1">
      <w:pPr>
        <w:rPr>
          <w:b/>
          <w:lang w:val="sk-SK" w:eastAsia="de-DE" w:bidi="ar-SA"/>
        </w:rPr>
      </w:pPr>
      <w:r>
        <w:rPr>
          <w:b/>
          <w:lang w:val="sk-SK" w:eastAsia="de-DE" w:bidi="ar-SA"/>
        </w:rPr>
        <w:t>Podľa</w:t>
      </w:r>
      <w:r w:rsidRPr="001119E7" w:rsidR="001119E7">
        <w:rPr>
          <w:b/>
          <w:lang w:val="sk-SK" w:eastAsia="de-DE" w:bidi="ar-SA"/>
        </w:rPr>
        <w:t xml:space="preserve"> </w:t>
      </w:r>
      <w:r w:rsidRPr="001119E7" w:rsidR="00AA1E53">
        <w:rPr>
          <w:b/>
          <w:lang w:val="sk-SK" w:eastAsia="de-DE" w:bidi="ar-SA"/>
        </w:rPr>
        <w:t xml:space="preserve">SECAP </w:t>
      </w:r>
      <w:r w:rsidRPr="001119E7" w:rsidR="001119E7">
        <w:rPr>
          <w:b/>
          <w:lang w:val="sk-SK" w:eastAsia="de-DE" w:bidi="ar-SA"/>
        </w:rPr>
        <w:t>metodik</w:t>
      </w:r>
      <w:r>
        <w:rPr>
          <w:b/>
          <w:lang w:val="sk-SK" w:eastAsia="de-DE" w:bidi="ar-SA"/>
        </w:rPr>
        <w:t>y</w:t>
      </w:r>
      <w:r w:rsidRPr="001119E7" w:rsidR="001119E7">
        <w:rPr>
          <w:b/>
          <w:lang w:val="sk-SK" w:eastAsia="de-DE" w:bidi="ar-SA"/>
        </w:rPr>
        <w:t xml:space="preserve"> </w:t>
      </w:r>
      <w:r>
        <w:rPr>
          <w:b/>
          <w:lang w:val="sk-SK" w:eastAsia="de-DE" w:bidi="ar-SA"/>
        </w:rPr>
        <w:t>zapracovanej v</w:t>
      </w:r>
      <w:r w:rsidRPr="001119E7" w:rsidR="001119E7">
        <w:rPr>
          <w:b/>
          <w:lang w:val="sk-SK" w:eastAsia="de-DE" w:bidi="ar-SA"/>
        </w:rPr>
        <w:t xml:space="preserve"> </w:t>
      </w:r>
      <w:r w:rsidRPr="001119E7" w:rsidR="00AA1E53">
        <w:rPr>
          <w:b/>
          <w:lang w:val="sk-SK" w:eastAsia="de-DE" w:bidi="ar-SA"/>
        </w:rPr>
        <w:t xml:space="preserve">SECAP </w:t>
      </w:r>
      <w:r w:rsidRPr="001119E7" w:rsidR="001119E7">
        <w:rPr>
          <w:b/>
          <w:lang w:val="sk-SK" w:eastAsia="de-DE" w:bidi="ar-SA"/>
        </w:rPr>
        <w:t>šablón</w:t>
      </w:r>
      <w:r w:rsidR="003576BC">
        <w:rPr>
          <w:b/>
          <w:lang w:val="sk-SK" w:eastAsia="de-DE" w:bidi="ar-SA"/>
        </w:rPr>
        <w:t>e</w:t>
      </w:r>
      <w:r w:rsidR="00D91927">
        <w:rPr>
          <w:b/>
          <w:lang w:val="sk-SK" w:eastAsia="de-DE" w:bidi="ar-SA"/>
        </w:rPr>
        <w:t xml:space="preserve"> v</w:t>
      </w:r>
      <w:r w:rsidRPr="001119E7" w:rsidR="001119E7">
        <w:rPr>
          <w:b/>
          <w:lang w:val="sk-SK" w:eastAsia="de-DE" w:bidi="ar-SA"/>
        </w:rPr>
        <w:t>yplňte nasledujúcu tabuľku podľa informácií zozbieraných na základe klimatických hazardov v </w:t>
      </w:r>
      <w:r w:rsidR="0099494F">
        <w:rPr>
          <w:b/>
          <w:lang w:val="sk-SK" w:eastAsia="de-DE" w:bidi="ar-SA"/>
        </w:rPr>
        <w:t xml:space="preserve">záujmovej </w:t>
      </w:r>
      <w:r w:rsidRPr="001119E7" w:rsidR="001119E7">
        <w:rPr>
          <w:b/>
          <w:lang w:val="sk-SK" w:eastAsia="de-DE" w:bidi="ar-SA"/>
        </w:rPr>
        <w:t>oblasti.</w:t>
      </w:r>
    </w:p>
    <w:tbl>
      <w:tblPr>
        <w:tblStyle w:val="ListTable3-Accent2"/>
        <w:tblW w:w="5338" w:type="pct"/>
        <w:tblLook w:val="04A0" w:firstRow="1" w:lastRow="0" w:firstColumn="1" w:lastColumn="0" w:noHBand="0" w:noVBand="1"/>
      </w:tblPr>
      <w:tblGrid>
        <w:gridCol w:w="452"/>
        <w:gridCol w:w="934"/>
        <w:gridCol w:w="2578"/>
        <w:gridCol w:w="1853"/>
        <w:gridCol w:w="1853"/>
        <w:gridCol w:w="2426"/>
      </w:tblGrid>
      <w:tr w:rsidRPr="0031099A" w:rsidR="00B86E39" w:rsidTr="001F19AF" w14:paraId="73FEB6A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3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40" w:type="pct"/>
            <w:gridSpan w:val="2"/>
            <w:vAlign w:val="center"/>
            <w:hideMark/>
          </w:tcPr>
          <w:p w:rsidRPr="001119E7" w:rsidR="00AA1E53" w:rsidP="001F19AF" w:rsidRDefault="006C57FC" w14:paraId="146C78E1" w14:textId="2125255D">
            <w:pPr>
              <w:jc w:val="right"/>
              <w:rPr>
                <w:rFonts w:eastAsia="Times New Roman" w:cstheme="minorHAnsi"/>
                <w:color w:val="FFFFFF"/>
                <w:sz w:val="18"/>
                <w:szCs w:val="18"/>
                <w:lang w:val="sk-SK" w:eastAsia="it-IT" w:bidi="ar-SA"/>
              </w:rPr>
            </w:pPr>
            <w:r>
              <w:rPr>
                <w:rFonts w:eastAsia="Times New Roman" w:cstheme="minorHAnsi"/>
                <w:color w:val="FFFFFF"/>
                <w:sz w:val="18"/>
                <w:szCs w:val="18"/>
                <w:lang w:val="sk-SK" w:eastAsia="it-IT" w:bidi="ar-SA"/>
              </w:rPr>
              <w:t>Druh</w:t>
            </w:r>
            <w:r w:rsidR="001119E7">
              <w:rPr>
                <w:rFonts w:eastAsia="Times New Roman" w:cstheme="minorHAnsi"/>
                <w:color w:val="FFFFFF"/>
                <w:sz w:val="18"/>
                <w:szCs w:val="18"/>
                <w:lang w:val="sk-SK" w:eastAsia="it-IT" w:bidi="ar-SA"/>
              </w:rPr>
              <w:t xml:space="preserve"> klimatického hazardu</w:t>
            </w:r>
          </w:p>
        </w:tc>
        <w:tc>
          <w:tcPr>
            <w:tcW w:w="1065" w:type="pct"/>
            <w:vAlign w:val="center"/>
            <w:hideMark/>
          </w:tcPr>
          <w:p w:rsidRPr="001119E7" w:rsidR="00AA1E53" w:rsidP="001F19AF" w:rsidRDefault="001119E7" w14:paraId="20660AEF" w14:textId="712FD6D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FFFFFF"/>
                <w:sz w:val="18"/>
                <w:szCs w:val="18"/>
                <w:lang w:val="sk-SK" w:eastAsia="it-IT" w:bidi="ar-SA"/>
              </w:rPr>
            </w:pPr>
            <w:r>
              <w:rPr>
                <w:rFonts w:eastAsia="Times New Roman" w:cstheme="minorHAnsi"/>
                <w:color w:val="FFFFFF"/>
                <w:sz w:val="18"/>
                <w:szCs w:val="18"/>
                <w:lang w:val="sk-SK" w:eastAsia="it-IT" w:bidi="ar-SA"/>
              </w:rPr>
              <w:t>Súčasný level klimatického hazardu</w:t>
            </w:r>
          </w:p>
        </w:tc>
        <w:tc>
          <w:tcPr>
            <w:tcW w:w="1065" w:type="pct"/>
            <w:vAlign w:val="center"/>
            <w:hideMark/>
          </w:tcPr>
          <w:p w:rsidRPr="00B86E39" w:rsidR="00AA1E53" w:rsidP="001F19AF" w:rsidRDefault="00B86E39" w14:paraId="05BE3956" w14:textId="3C4D504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FFFFFF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FFFFFF"/>
                <w:sz w:val="18"/>
                <w:szCs w:val="18"/>
                <w:lang w:val="sk-SK" w:eastAsia="it-IT" w:bidi="ar-SA"/>
              </w:rPr>
              <w:t>Očakávaná intenzita zmien</w:t>
            </w:r>
          </w:p>
        </w:tc>
        <w:tc>
          <w:tcPr>
            <w:tcW w:w="1065" w:type="pct"/>
            <w:vAlign w:val="center"/>
            <w:hideMark/>
          </w:tcPr>
          <w:p w:rsidRPr="00DB0D87" w:rsidR="00AA1E53" w:rsidP="001F19AF" w:rsidRDefault="00B86E39" w14:paraId="6DAA48CB" w14:textId="62CC38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FFFFFF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FFFFFF"/>
                <w:sz w:val="18"/>
                <w:szCs w:val="18"/>
                <w:lang w:val="sk-SK" w:eastAsia="it-IT" w:bidi="ar-SA"/>
              </w:rPr>
              <w:t>Frekvencia očakávaných zmien</w:t>
            </w:r>
          </w:p>
        </w:tc>
        <w:tc>
          <w:tcPr>
            <w:tcW w:w="1065" w:type="pct"/>
            <w:vAlign w:val="center"/>
            <w:hideMark/>
          </w:tcPr>
          <w:p w:rsidRPr="00DB0D87" w:rsidR="00AA1E53" w:rsidP="001F19AF" w:rsidRDefault="00DB0D87" w14:paraId="38B7888F" w14:textId="13EB88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FFFFFF"/>
                <w:sz w:val="18"/>
                <w:szCs w:val="18"/>
                <w:u w:val="double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FFFFFF"/>
                <w:sz w:val="18"/>
                <w:szCs w:val="18"/>
                <w:u w:val="double"/>
                <w:lang w:val="sk-SK" w:eastAsia="it-IT" w:bidi="ar-SA"/>
              </w:rPr>
              <w:t>Časový rámec</w:t>
            </w:r>
          </w:p>
        </w:tc>
      </w:tr>
      <w:tr w:rsidRPr="00DB0D87" w:rsidR="00B86E39" w:rsidTr="001F19AF" w14:paraId="032F0FE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pct"/>
            <w:gridSpan w:val="2"/>
            <w:vAlign w:val="center"/>
            <w:hideMark/>
          </w:tcPr>
          <w:p w:rsidRPr="001119E7" w:rsidR="00AA1E53" w:rsidP="001F19AF" w:rsidRDefault="001119E7" w14:paraId="0DB31E29" w14:textId="7CB3FB01">
            <w:pPr>
              <w:jc w:val="right"/>
              <w:rPr>
                <w:rFonts w:eastAsia="Times New Roman" w:cstheme="minorHAnsi"/>
                <w:color w:val="auto"/>
                <w:sz w:val="18"/>
                <w:szCs w:val="18"/>
                <w:u w:val="double"/>
                <w:lang w:val="sk-SK" w:eastAsia="it-IT" w:bidi="ar-SA"/>
              </w:rPr>
            </w:pPr>
            <w:r w:rsidRPr="001119E7">
              <w:rPr>
                <w:rFonts w:eastAsia="Times New Roman" w:cstheme="minorHAnsi"/>
                <w:color w:val="auto"/>
                <w:sz w:val="18"/>
                <w:szCs w:val="18"/>
                <w:u w:val="double"/>
                <w:lang w:val="sk-SK" w:eastAsia="it-IT" w:bidi="ar-SA"/>
              </w:rPr>
              <w:t>Extrémne teplo</w:t>
            </w:r>
          </w:p>
        </w:tc>
        <w:tc>
          <w:tcPr>
            <w:tcW w:w="1065" w:type="pct"/>
            <w:vAlign w:val="center"/>
            <w:hideMark/>
          </w:tcPr>
          <w:p w:rsidRPr="00B86E39" w:rsidR="00AA1E53" w:rsidP="001F19AF" w:rsidRDefault="00B86E39" w14:paraId="2B98C291" w14:textId="66E163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Nízky</w:t>
            </w:r>
            <w:r w:rsidRPr="00B86E39" w:rsidR="00AA1E53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/</w:t>
            </w: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Stredný</w:t>
            </w:r>
            <w:r w:rsidRPr="00B86E39" w:rsidR="00AA1E53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/</w:t>
            </w: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Vysoký</w:t>
            </w:r>
            <w:r w:rsidRPr="00B86E39" w:rsidR="00AA1E53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/</w:t>
            </w: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Neznámy</w:t>
            </w:r>
          </w:p>
        </w:tc>
        <w:tc>
          <w:tcPr>
            <w:tcW w:w="1065" w:type="pct"/>
            <w:vAlign w:val="center"/>
            <w:hideMark/>
          </w:tcPr>
          <w:p w:rsidRPr="00B86E39" w:rsidR="00AA1E53" w:rsidP="001F19AF" w:rsidRDefault="00B86E39" w14:paraId="1E6D0CF2" w14:textId="7729296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Zvýšenie</w:t>
            </w:r>
            <w:r w:rsidRPr="00B86E39" w:rsidR="00AA1E53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/</w:t>
            </w: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Zníženie</w:t>
            </w:r>
            <w:r w:rsidRPr="00B86E39" w:rsidR="00AA1E53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/</w:t>
            </w: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Bez zmeny</w:t>
            </w:r>
            <w:r w:rsidRPr="00B86E39" w:rsidR="00AA1E53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/</w:t>
            </w: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  <w:tc>
          <w:tcPr>
            <w:tcW w:w="1065" w:type="pct"/>
            <w:vAlign w:val="center"/>
            <w:hideMark/>
          </w:tcPr>
          <w:p w:rsidRPr="00DB0D87" w:rsidR="00AA1E53" w:rsidP="001F19AF" w:rsidRDefault="00B86E39" w14:paraId="58965257" w14:textId="5FCAB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Zvýšenie/Zníženie/Bez zmeny/Neznáme</w:t>
            </w:r>
          </w:p>
        </w:tc>
        <w:tc>
          <w:tcPr>
            <w:tcW w:w="1065" w:type="pct"/>
            <w:vAlign w:val="center"/>
            <w:hideMark/>
          </w:tcPr>
          <w:p w:rsidRPr="00DB0D87" w:rsidR="00DB0D87" w:rsidP="001F19AF" w:rsidRDefault="00B86E39" w14:paraId="5F53852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</w:t>
            </w:r>
            <w:r w:rsidRPr="00DB0D87" w:rsidR="00AA1E53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/</w:t>
            </w: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krátkom čase</w:t>
            </w:r>
            <w:r w:rsidRPr="00DB0D87" w:rsidR="00AA1E53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/</w:t>
            </w: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Strednodobo</w:t>
            </w:r>
            <w:r w:rsidRPr="00DB0D87" w:rsidR="00AA1E53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/</w:t>
            </w:r>
            <w:r w:rsidRPr="00DB0D87" w:rsid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Dlhodobo/</w:t>
            </w:r>
          </w:p>
          <w:p w:rsidRPr="00DB0D87" w:rsidR="00AA1E53" w:rsidP="001F19AF" w:rsidRDefault="00DB0D87" w14:paraId="19E1B6D0" w14:textId="433EE7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DB0D87" w:rsidR="00B86E39" w:rsidTr="001F19AF" w14:paraId="34253365" w14:textId="77777777">
        <w:trPr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pct"/>
            <w:gridSpan w:val="2"/>
            <w:vAlign w:val="center"/>
            <w:hideMark/>
          </w:tcPr>
          <w:p w:rsidRPr="001119E7" w:rsidR="00AA1E53" w:rsidP="001F19AF" w:rsidRDefault="001119E7" w14:paraId="3F8299B7" w14:textId="4EB51DD6">
            <w:pPr>
              <w:jc w:val="right"/>
              <w:rPr>
                <w:rFonts w:eastAsia="Times New Roman" w:cstheme="minorHAnsi"/>
                <w:color w:val="auto"/>
                <w:sz w:val="18"/>
                <w:szCs w:val="18"/>
                <w:u w:val="double"/>
                <w:lang w:val="sk-SK" w:eastAsia="it-IT" w:bidi="ar-SA"/>
              </w:rPr>
            </w:pPr>
            <w:r w:rsidRPr="001119E7">
              <w:rPr>
                <w:rFonts w:eastAsia="Times New Roman" w:cstheme="minorHAnsi"/>
                <w:color w:val="auto"/>
                <w:sz w:val="18"/>
                <w:szCs w:val="18"/>
                <w:u w:val="double"/>
                <w:lang w:val="sk-SK" w:eastAsia="it-IT" w:bidi="ar-SA"/>
              </w:rPr>
              <w:t>Extrémny chlad</w:t>
            </w:r>
          </w:p>
        </w:tc>
        <w:tc>
          <w:tcPr>
            <w:tcW w:w="1065" w:type="pct"/>
            <w:vAlign w:val="center"/>
            <w:hideMark/>
          </w:tcPr>
          <w:p w:rsidRPr="00B86E39" w:rsidR="00AA1E53" w:rsidP="001F19AF" w:rsidRDefault="00B86E39" w14:paraId="104FD82E" w14:textId="7F2BE22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Nízky/Stredný/Vysoký/Neznámy</w:t>
            </w:r>
          </w:p>
        </w:tc>
        <w:tc>
          <w:tcPr>
            <w:tcW w:w="1065" w:type="pct"/>
            <w:vAlign w:val="center"/>
            <w:hideMark/>
          </w:tcPr>
          <w:p w:rsidRPr="00B86E39" w:rsidR="00AA1E53" w:rsidP="001F19AF" w:rsidRDefault="00B86E39" w14:paraId="622506E5" w14:textId="78D2878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Zvýšenie/Zníženie/Bez zmeny/Neznáme</w:t>
            </w:r>
          </w:p>
        </w:tc>
        <w:tc>
          <w:tcPr>
            <w:tcW w:w="1065" w:type="pct"/>
            <w:vAlign w:val="center"/>
            <w:hideMark/>
          </w:tcPr>
          <w:p w:rsidRPr="00DB0D87" w:rsidR="00AA1E53" w:rsidP="001F19AF" w:rsidRDefault="00B86E39" w14:paraId="41866325" w14:textId="5BD015D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Zvýšenie/Zníženie/Bez zmeny/Neznáme</w:t>
            </w:r>
          </w:p>
        </w:tc>
        <w:tc>
          <w:tcPr>
            <w:tcW w:w="1065" w:type="pct"/>
            <w:vAlign w:val="center"/>
            <w:hideMark/>
          </w:tcPr>
          <w:p w:rsidRPr="00DB0D87" w:rsidR="00DB0D87" w:rsidP="00DB0D87" w:rsidRDefault="00DB0D87" w14:paraId="0B4DB08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DB0D87" w:rsidR="00AA1E53" w:rsidP="00DB0D87" w:rsidRDefault="00DB0D87" w14:paraId="5B96681E" w14:textId="3E7A3D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DB0D87" w:rsidR="00B86E39" w:rsidTr="001F19AF" w14:paraId="436CB12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pct"/>
            <w:gridSpan w:val="2"/>
            <w:vAlign w:val="center"/>
            <w:hideMark/>
          </w:tcPr>
          <w:p w:rsidRPr="0031099A" w:rsidR="00AA1E53" w:rsidP="001F19AF" w:rsidRDefault="00DB0D87" w14:paraId="12318422" w14:textId="49C40CAA">
            <w:pPr>
              <w:jc w:val="right"/>
              <w:rPr>
                <w:rFonts w:eastAsia="Times New Roman" w:cstheme="minorHAns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Extrémne zrážky</w:t>
            </w:r>
          </w:p>
        </w:tc>
        <w:tc>
          <w:tcPr>
            <w:tcW w:w="1065" w:type="pct"/>
            <w:vAlign w:val="center"/>
            <w:hideMark/>
          </w:tcPr>
          <w:p w:rsidRPr="00B86E39" w:rsidR="00AA1E53" w:rsidP="001F19AF" w:rsidRDefault="00B86E39" w14:paraId="10A6C90C" w14:textId="04B4914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Nízky/Stredný/Vysoký/Neznámy</w:t>
            </w:r>
          </w:p>
        </w:tc>
        <w:tc>
          <w:tcPr>
            <w:tcW w:w="1065" w:type="pct"/>
            <w:vAlign w:val="center"/>
            <w:hideMark/>
          </w:tcPr>
          <w:p w:rsidRPr="00B86E39" w:rsidR="00AA1E53" w:rsidP="001F19AF" w:rsidRDefault="00B86E39" w14:paraId="697B89C7" w14:textId="107928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Zvýšenie/Zníženie/Bez zmeny/Neznáme</w:t>
            </w:r>
          </w:p>
        </w:tc>
        <w:tc>
          <w:tcPr>
            <w:tcW w:w="1065" w:type="pct"/>
            <w:vAlign w:val="center"/>
            <w:hideMark/>
          </w:tcPr>
          <w:p w:rsidRPr="00DB0D87" w:rsidR="00AA1E53" w:rsidP="001F19AF" w:rsidRDefault="00B86E39" w14:paraId="43618EE1" w14:textId="0DEBE9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Zvýšenie/Zníženie/Bez zmeny/Neznáme</w:t>
            </w:r>
          </w:p>
        </w:tc>
        <w:tc>
          <w:tcPr>
            <w:tcW w:w="1065" w:type="pct"/>
            <w:vAlign w:val="center"/>
            <w:hideMark/>
          </w:tcPr>
          <w:p w:rsidRPr="00DB0D87" w:rsidR="00DB0D87" w:rsidP="00DB0D87" w:rsidRDefault="00DB0D87" w14:paraId="45726D0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DB0D87" w:rsidR="00AA1E53" w:rsidP="00DB0D87" w:rsidRDefault="00DB0D87" w14:paraId="10B323AF" w14:textId="51CC9E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DB0D87" w:rsidR="00B86E39" w:rsidTr="001F19AF" w14:paraId="40A9F88C" w14:textId="77777777">
        <w:trPr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pct"/>
            <w:gridSpan w:val="2"/>
            <w:vAlign w:val="center"/>
            <w:hideMark/>
          </w:tcPr>
          <w:p w:rsidRPr="00B86E39" w:rsidR="00AA1E53" w:rsidP="001F19AF" w:rsidRDefault="00B86E39" w14:paraId="3BD561C3" w14:textId="7CE3BB1E">
            <w:pPr>
              <w:jc w:val="right"/>
              <w:rPr>
                <w:rFonts w:eastAsia="Times New Roman" w:cstheme="minorHAnsi"/>
                <w:color w:val="auto"/>
                <w:sz w:val="18"/>
                <w:szCs w:val="18"/>
                <w:u w:val="double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u w:val="double"/>
                <w:lang w:val="sk-SK" w:eastAsia="it-IT" w:bidi="ar-SA"/>
              </w:rPr>
              <w:t>Povodne</w:t>
            </w:r>
          </w:p>
        </w:tc>
        <w:tc>
          <w:tcPr>
            <w:tcW w:w="1065" w:type="pct"/>
            <w:vAlign w:val="center"/>
            <w:hideMark/>
          </w:tcPr>
          <w:p w:rsidRPr="00B86E39" w:rsidR="00AA1E53" w:rsidP="001F19AF" w:rsidRDefault="00B86E39" w14:paraId="041456F3" w14:textId="2B59EC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Nízky/Stredný/Vysoký/Neznámy</w:t>
            </w:r>
          </w:p>
        </w:tc>
        <w:tc>
          <w:tcPr>
            <w:tcW w:w="1065" w:type="pct"/>
            <w:vAlign w:val="center"/>
            <w:hideMark/>
          </w:tcPr>
          <w:p w:rsidRPr="00B86E39" w:rsidR="00AA1E53" w:rsidP="001F19AF" w:rsidRDefault="00B86E39" w14:paraId="1B586B57" w14:textId="3099E7A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Zvýšenie/Zníženie/Bez zmeny/Neznáme</w:t>
            </w:r>
          </w:p>
        </w:tc>
        <w:tc>
          <w:tcPr>
            <w:tcW w:w="1065" w:type="pct"/>
            <w:vAlign w:val="center"/>
            <w:hideMark/>
          </w:tcPr>
          <w:p w:rsidRPr="00DB0D87" w:rsidR="00AA1E53" w:rsidP="001F19AF" w:rsidRDefault="00B86E39" w14:paraId="2A1AB1E3" w14:textId="41BC4D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Zvýšenie/Zníženie/Bez zmeny/Neznáme</w:t>
            </w:r>
          </w:p>
        </w:tc>
        <w:tc>
          <w:tcPr>
            <w:tcW w:w="1065" w:type="pct"/>
            <w:vAlign w:val="center"/>
            <w:hideMark/>
          </w:tcPr>
          <w:p w:rsidRPr="00DB0D87" w:rsidR="00DB0D87" w:rsidP="00DB0D87" w:rsidRDefault="00DB0D87" w14:paraId="722E02D4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DB0D87" w:rsidR="00AA1E53" w:rsidP="00DB0D87" w:rsidRDefault="00DB0D87" w14:paraId="5D271DAA" w14:textId="6A2F6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DB0D87" w:rsidR="00B86E39" w:rsidTr="001F19AF" w14:paraId="5C5EDCC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pct"/>
            <w:gridSpan w:val="2"/>
            <w:vAlign w:val="center"/>
            <w:hideMark/>
          </w:tcPr>
          <w:p w:rsidRPr="00B86E39" w:rsidR="00AA1E53" w:rsidP="001F19AF" w:rsidRDefault="00B86E39" w14:paraId="53B0DB04" w14:textId="7B438A5C">
            <w:pPr>
              <w:jc w:val="right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Zvyšovanie morskej hladiny</w:t>
            </w:r>
          </w:p>
        </w:tc>
        <w:tc>
          <w:tcPr>
            <w:tcW w:w="1065" w:type="pct"/>
            <w:vAlign w:val="center"/>
            <w:hideMark/>
          </w:tcPr>
          <w:p w:rsidRPr="00B86E39" w:rsidR="00AA1E53" w:rsidP="001F19AF" w:rsidRDefault="00B86E39" w14:paraId="42CEFF38" w14:textId="157BAE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Nízky/Stredný/Vysoký/Neznámy</w:t>
            </w:r>
          </w:p>
        </w:tc>
        <w:tc>
          <w:tcPr>
            <w:tcW w:w="1065" w:type="pct"/>
            <w:vAlign w:val="center"/>
            <w:hideMark/>
          </w:tcPr>
          <w:p w:rsidRPr="00B86E39" w:rsidR="00AA1E53" w:rsidP="001F19AF" w:rsidRDefault="00B86E39" w14:paraId="1A21EE39" w14:textId="5AD1A0C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Zvýšenie/Zníženie/Bez zmeny/Neznáme</w:t>
            </w:r>
          </w:p>
        </w:tc>
        <w:tc>
          <w:tcPr>
            <w:tcW w:w="1065" w:type="pct"/>
            <w:vAlign w:val="center"/>
            <w:hideMark/>
          </w:tcPr>
          <w:p w:rsidRPr="00DB0D87" w:rsidR="00AA1E53" w:rsidP="001F19AF" w:rsidRDefault="00B86E39" w14:paraId="22BCC33F" w14:textId="6AA2D0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Zvýšenie/Zníženie/Bez zmeny/Neznáme</w:t>
            </w:r>
          </w:p>
        </w:tc>
        <w:tc>
          <w:tcPr>
            <w:tcW w:w="1065" w:type="pct"/>
            <w:vAlign w:val="center"/>
            <w:hideMark/>
          </w:tcPr>
          <w:p w:rsidRPr="00DB0D87" w:rsidR="00DB0D87" w:rsidP="00DB0D87" w:rsidRDefault="00DB0D87" w14:paraId="0A62CB6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DB0D87" w:rsidR="00AA1E53" w:rsidP="00DB0D87" w:rsidRDefault="00DB0D87" w14:paraId="3E9B06C1" w14:textId="0B2249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DB0D87" w:rsidR="00B86E39" w:rsidTr="001F19AF" w14:paraId="75072B58" w14:textId="77777777">
        <w:trPr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pct"/>
            <w:gridSpan w:val="2"/>
            <w:vAlign w:val="center"/>
            <w:hideMark/>
          </w:tcPr>
          <w:p w:rsidRPr="001119E7" w:rsidR="00AA1E53" w:rsidP="001F19AF" w:rsidRDefault="001119E7" w14:paraId="3E497146" w14:textId="324588BD">
            <w:pPr>
              <w:jc w:val="right"/>
              <w:rPr>
                <w:rFonts w:eastAsia="Times New Roman" w:cstheme="minorHAnsi"/>
                <w:color w:val="auto"/>
                <w:sz w:val="18"/>
                <w:szCs w:val="18"/>
                <w:u w:val="double"/>
                <w:lang w:val="sk-SK" w:eastAsia="it-IT" w:bidi="ar-SA"/>
              </w:rPr>
            </w:pPr>
            <w:r w:rsidRPr="001119E7">
              <w:rPr>
                <w:rFonts w:eastAsia="Times New Roman" w:cstheme="minorHAnsi"/>
                <w:color w:val="auto"/>
                <w:sz w:val="18"/>
                <w:szCs w:val="18"/>
                <w:u w:val="double"/>
                <w:lang w:val="sk-SK" w:eastAsia="it-IT" w:bidi="ar-SA"/>
              </w:rPr>
              <w:t>Suchá</w:t>
            </w:r>
          </w:p>
        </w:tc>
        <w:tc>
          <w:tcPr>
            <w:tcW w:w="1065" w:type="pct"/>
            <w:vAlign w:val="center"/>
            <w:hideMark/>
          </w:tcPr>
          <w:p w:rsidRPr="00B86E39" w:rsidR="00AA1E53" w:rsidP="001F19AF" w:rsidRDefault="00B86E39" w14:paraId="228B6B3D" w14:textId="6654938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Nízky/Stredný/Vysoký/Neznámy</w:t>
            </w:r>
          </w:p>
        </w:tc>
        <w:tc>
          <w:tcPr>
            <w:tcW w:w="1065" w:type="pct"/>
            <w:vAlign w:val="center"/>
            <w:hideMark/>
          </w:tcPr>
          <w:p w:rsidRPr="00B86E39" w:rsidR="00AA1E53" w:rsidP="001F19AF" w:rsidRDefault="00B86E39" w14:paraId="599DD0B6" w14:textId="6DBDE09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Zvýšenie/Zníženie/Bez zmeny/Neznáme</w:t>
            </w:r>
          </w:p>
        </w:tc>
        <w:tc>
          <w:tcPr>
            <w:tcW w:w="1065" w:type="pct"/>
            <w:vAlign w:val="center"/>
            <w:hideMark/>
          </w:tcPr>
          <w:p w:rsidRPr="00DB0D87" w:rsidR="00AA1E53" w:rsidP="001F19AF" w:rsidRDefault="00B86E39" w14:paraId="165CAFE2" w14:textId="596911E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Zvýšenie/Zníženie/Bez zmeny/Neznáme</w:t>
            </w:r>
          </w:p>
        </w:tc>
        <w:tc>
          <w:tcPr>
            <w:tcW w:w="1065" w:type="pct"/>
            <w:vAlign w:val="center"/>
            <w:hideMark/>
          </w:tcPr>
          <w:p w:rsidRPr="00DB0D87" w:rsidR="00DB0D87" w:rsidP="00DB0D87" w:rsidRDefault="00DB0D87" w14:paraId="6A2F9F92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DB0D87" w:rsidR="00AA1E53" w:rsidP="00DB0D87" w:rsidRDefault="00DB0D87" w14:paraId="7CD43BCD" w14:textId="400985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DB0D87" w:rsidR="00B86E39" w:rsidTr="001F19AF" w14:paraId="783D171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pct"/>
            <w:gridSpan w:val="2"/>
            <w:vAlign w:val="center"/>
            <w:hideMark/>
          </w:tcPr>
          <w:p w:rsidRPr="001119E7" w:rsidR="00AA1E53" w:rsidP="001F19AF" w:rsidRDefault="001119E7" w14:paraId="2F16C32F" w14:textId="4FA0E1D9">
            <w:pPr>
              <w:jc w:val="right"/>
              <w:rPr>
                <w:rFonts w:eastAsia="Times New Roman" w:cstheme="minorHAnsi"/>
                <w:color w:val="auto"/>
                <w:sz w:val="18"/>
                <w:szCs w:val="18"/>
                <w:u w:val="double"/>
                <w:lang w:val="sk-SK" w:eastAsia="it-IT" w:bidi="ar-SA"/>
              </w:rPr>
            </w:pPr>
            <w:r w:rsidRPr="001119E7">
              <w:rPr>
                <w:rFonts w:eastAsia="Times New Roman" w:cstheme="minorHAnsi"/>
                <w:color w:val="auto"/>
                <w:sz w:val="18"/>
                <w:szCs w:val="18"/>
                <w:u w:val="double"/>
                <w:lang w:val="sk-SK" w:eastAsia="it-IT" w:bidi="ar-SA"/>
              </w:rPr>
              <w:t>Búrky</w:t>
            </w:r>
          </w:p>
        </w:tc>
        <w:tc>
          <w:tcPr>
            <w:tcW w:w="1065" w:type="pct"/>
            <w:vAlign w:val="center"/>
            <w:hideMark/>
          </w:tcPr>
          <w:p w:rsidRPr="00B86E39" w:rsidR="00AA1E53" w:rsidP="001F19AF" w:rsidRDefault="00B86E39" w14:paraId="174AB16D" w14:textId="5E9651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Nízky/Stredný/Vysoký/Neznámy</w:t>
            </w:r>
          </w:p>
        </w:tc>
        <w:tc>
          <w:tcPr>
            <w:tcW w:w="1065" w:type="pct"/>
            <w:vAlign w:val="center"/>
            <w:hideMark/>
          </w:tcPr>
          <w:p w:rsidRPr="00B86E39" w:rsidR="00AA1E53" w:rsidP="001F19AF" w:rsidRDefault="00B86E39" w14:paraId="278563C9" w14:textId="34B843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Zvýšenie/Zníženie/Bez zmeny/Neznáme</w:t>
            </w:r>
          </w:p>
        </w:tc>
        <w:tc>
          <w:tcPr>
            <w:tcW w:w="1065" w:type="pct"/>
            <w:vAlign w:val="center"/>
            <w:hideMark/>
          </w:tcPr>
          <w:p w:rsidRPr="00DB0D87" w:rsidR="00AA1E53" w:rsidP="001F19AF" w:rsidRDefault="00B86E39" w14:paraId="4351F0E8" w14:textId="565A76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Zvýšenie/Zníženie/Bez zmeny/Neznáme</w:t>
            </w:r>
          </w:p>
        </w:tc>
        <w:tc>
          <w:tcPr>
            <w:tcW w:w="1065" w:type="pct"/>
            <w:vAlign w:val="center"/>
            <w:hideMark/>
          </w:tcPr>
          <w:p w:rsidRPr="00DB0D87" w:rsidR="00DB0D87" w:rsidP="00DB0D87" w:rsidRDefault="00DB0D87" w14:paraId="145172B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DB0D87" w:rsidR="00AA1E53" w:rsidP="00DB0D87" w:rsidRDefault="00DB0D87" w14:paraId="3993DAC9" w14:textId="13AA7D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DB0D87" w:rsidR="00B86E39" w:rsidTr="001F19AF" w14:paraId="2D535179" w14:textId="77777777">
        <w:trPr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pct"/>
            <w:gridSpan w:val="2"/>
            <w:vAlign w:val="center"/>
            <w:hideMark/>
          </w:tcPr>
          <w:p w:rsidRPr="001119E7" w:rsidR="00AA1E53" w:rsidP="001F19AF" w:rsidRDefault="001119E7" w14:paraId="5AAB2DBC" w14:textId="5E1B51F9">
            <w:pPr>
              <w:jc w:val="right"/>
              <w:rPr>
                <w:rFonts w:eastAsia="Times New Roman" w:cstheme="minorHAnsi"/>
                <w:color w:val="auto"/>
                <w:sz w:val="18"/>
                <w:szCs w:val="18"/>
                <w:u w:val="double"/>
                <w:lang w:val="sk-SK" w:eastAsia="it-IT" w:bidi="ar-SA"/>
              </w:rPr>
            </w:pPr>
            <w:r w:rsidRPr="001119E7">
              <w:rPr>
                <w:rFonts w:eastAsia="Times New Roman" w:cstheme="minorHAnsi"/>
                <w:color w:val="auto"/>
                <w:sz w:val="18"/>
                <w:szCs w:val="18"/>
                <w:u w:val="double"/>
                <w:lang w:val="sk-SK" w:eastAsia="it-IT" w:bidi="ar-SA"/>
              </w:rPr>
              <w:t>Zosuvy pôdy</w:t>
            </w:r>
          </w:p>
        </w:tc>
        <w:tc>
          <w:tcPr>
            <w:tcW w:w="1065" w:type="pct"/>
            <w:vAlign w:val="center"/>
            <w:hideMark/>
          </w:tcPr>
          <w:p w:rsidRPr="00B86E39" w:rsidR="00AA1E53" w:rsidP="001F19AF" w:rsidRDefault="00B86E39" w14:paraId="74066C9F" w14:textId="597EF2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Nízky/Stredný/Vysoký/Neznámy</w:t>
            </w:r>
          </w:p>
        </w:tc>
        <w:tc>
          <w:tcPr>
            <w:tcW w:w="1065" w:type="pct"/>
            <w:vAlign w:val="center"/>
            <w:hideMark/>
          </w:tcPr>
          <w:p w:rsidRPr="00B86E39" w:rsidR="00AA1E53" w:rsidP="001F19AF" w:rsidRDefault="00B86E39" w14:paraId="3581FC1C" w14:textId="2EA368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Zvýšenie/Zníženie/Bez zmeny/Neznáme</w:t>
            </w:r>
          </w:p>
        </w:tc>
        <w:tc>
          <w:tcPr>
            <w:tcW w:w="1065" w:type="pct"/>
            <w:vAlign w:val="center"/>
            <w:hideMark/>
          </w:tcPr>
          <w:p w:rsidRPr="00DB0D87" w:rsidR="00AA1E53" w:rsidP="001F19AF" w:rsidRDefault="00B86E39" w14:paraId="56B18AD3" w14:textId="35A547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Zvýšenie/Zníženie/Bez zmeny/Neznáme</w:t>
            </w:r>
          </w:p>
        </w:tc>
        <w:tc>
          <w:tcPr>
            <w:tcW w:w="1065" w:type="pct"/>
            <w:vAlign w:val="center"/>
            <w:hideMark/>
          </w:tcPr>
          <w:p w:rsidRPr="00DB0D87" w:rsidR="00DB0D87" w:rsidP="00DB0D87" w:rsidRDefault="00DB0D87" w14:paraId="4E109A0B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DB0D87" w:rsidR="00AA1E53" w:rsidP="00DB0D87" w:rsidRDefault="00DB0D87" w14:paraId="74279385" w14:textId="6DF2728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DB0D87" w:rsidR="00B86E39" w:rsidTr="001F19AF" w14:paraId="0A912CC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40" w:type="pct"/>
            <w:gridSpan w:val="2"/>
            <w:vAlign w:val="center"/>
            <w:hideMark/>
          </w:tcPr>
          <w:p w:rsidRPr="001119E7" w:rsidR="00AA1E53" w:rsidP="001F19AF" w:rsidRDefault="001119E7" w14:paraId="7069680B" w14:textId="665DF826">
            <w:pPr>
              <w:jc w:val="right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1119E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Lesné požiare</w:t>
            </w:r>
          </w:p>
        </w:tc>
        <w:tc>
          <w:tcPr>
            <w:tcW w:w="1065" w:type="pct"/>
            <w:vAlign w:val="center"/>
            <w:hideMark/>
          </w:tcPr>
          <w:p w:rsidRPr="00B86E39" w:rsidR="00AA1E53" w:rsidP="001F19AF" w:rsidRDefault="00B86E39" w14:paraId="16C96D14" w14:textId="682B75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Nízky/Stredný/Vysoký/Neznámy</w:t>
            </w:r>
          </w:p>
        </w:tc>
        <w:tc>
          <w:tcPr>
            <w:tcW w:w="1065" w:type="pct"/>
            <w:vAlign w:val="center"/>
            <w:hideMark/>
          </w:tcPr>
          <w:p w:rsidRPr="00B86E39" w:rsidR="00AA1E53" w:rsidP="001F19AF" w:rsidRDefault="00B86E39" w14:paraId="486A4E24" w14:textId="0CA3B2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Zvýšenie/Zníženie/Bez zmeny/Neznáme</w:t>
            </w:r>
          </w:p>
        </w:tc>
        <w:tc>
          <w:tcPr>
            <w:tcW w:w="1065" w:type="pct"/>
            <w:vAlign w:val="center"/>
            <w:hideMark/>
          </w:tcPr>
          <w:p w:rsidRPr="00DB0D87" w:rsidR="00AA1E53" w:rsidP="001F19AF" w:rsidRDefault="00B86E39" w14:paraId="3144858F" w14:textId="013D8F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Zvýšenie/Zníženie/Bez zmeny/Neznáme</w:t>
            </w:r>
          </w:p>
        </w:tc>
        <w:tc>
          <w:tcPr>
            <w:tcW w:w="1065" w:type="pct"/>
            <w:vAlign w:val="center"/>
            <w:hideMark/>
          </w:tcPr>
          <w:p w:rsidRPr="00DB0D87" w:rsidR="00DB0D87" w:rsidP="00DB0D87" w:rsidRDefault="00DB0D87" w14:paraId="245EA4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DB0D87" w:rsidR="00AA1E53" w:rsidP="00DB0D87" w:rsidRDefault="00DB0D87" w14:paraId="2CC4878E" w14:textId="5DEC56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DB0D87" w:rsidR="00B86E39" w:rsidTr="001F19AF" w14:paraId="349E84B4" w14:textId="77777777">
        <w:trPr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pct"/>
            <w:vAlign w:val="center"/>
            <w:hideMark/>
          </w:tcPr>
          <w:p w:rsidRPr="00B86E39" w:rsidR="00AA1E53" w:rsidP="001F19AF" w:rsidRDefault="00B86E39" w14:paraId="7E70829F" w14:textId="169D6495">
            <w:pPr>
              <w:jc w:val="right"/>
              <w:rPr>
                <w:rFonts w:eastAsia="Times New Roman" w:cstheme="minorHAnsi"/>
                <w:color w:val="auto"/>
                <w:sz w:val="18"/>
                <w:szCs w:val="18"/>
                <w:u w:val="double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u w:val="double"/>
                <w:lang w:val="sk-SK" w:eastAsia="it-IT" w:bidi="ar-SA"/>
              </w:rPr>
              <w:t>Iné</w:t>
            </w:r>
          </w:p>
        </w:tc>
        <w:tc>
          <w:tcPr>
            <w:tcW w:w="403" w:type="pct"/>
            <w:vAlign w:val="center"/>
            <w:hideMark/>
          </w:tcPr>
          <w:p w:rsidRPr="00B86E39" w:rsidR="00AA1E53" w:rsidP="001F19AF" w:rsidRDefault="00AA1E53" w14:paraId="3D4FF8E9" w14:textId="06F0EF0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[</w:t>
            </w:r>
            <w:r w:rsidRPr="00B86E39" w:rsid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prosím definujte</w:t>
            </w: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]</w:t>
            </w:r>
          </w:p>
        </w:tc>
        <w:tc>
          <w:tcPr>
            <w:tcW w:w="1065" w:type="pct"/>
            <w:vAlign w:val="center"/>
            <w:hideMark/>
          </w:tcPr>
          <w:p w:rsidRPr="00B86E39" w:rsidR="00AA1E53" w:rsidP="001F19AF" w:rsidRDefault="00B86E39" w14:paraId="400CD2E5" w14:textId="0111BC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Nízky/Stredný/Vysoký/Neznámy</w:t>
            </w:r>
          </w:p>
        </w:tc>
        <w:tc>
          <w:tcPr>
            <w:tcW w:w="1065" w:type="pct"/>
            <w:vAlign w:val="center"/>
            <w:hideMark/>
          </w:tcPr>
          <w:p w:rsidRPr="00B86E39" w:rsidR="00AA1E53" w:rsidP="001F19AF" w:rsidRDefault="00B86E39" w14:paraId="47036346" w14:textId="78596B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B86E39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Zvýšenie/Zníženie/Bez zmeny/Neznáme</w:t>
            </w:r>
          </w:p>
        </w:tc>
        <w:tc>
          <w:tcPr>
            <w:tcW w:w="1065" w:type="pct"/>
            <w:vAlign w:val="center"/>
            <w:hideMark/>
          </w:tcPr>
          <w:p w:rsidRPr="00DB0D87" w:rsidR="00AA1E53" w:rsidP="001F19AF" w:rsidRDefault="00B86E39" w14:paraId="6804443A" w14:textId="1B9E788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Zvýšenie/Zníženie/Bez zmeny/Neznáme</w:t>
            </w:r>
          </w:p>
        </w:tc>
        <w:tc>
          <w:tcPr>
            <w:tcW w:w="1065" w:type="pct"/>
            <w:vAlign w:val="center"/>
            <w:hideMark/>
          </w:tcPr>
          <w:p w:rsidRPr="00DB0D87" w:rsidR="00DB0D87" w:rsidP="00DB0D87" w:rsidRDefault="00DB0D87" w14:paraId="4CE7E540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DB0D87" w:rsidR="00AA1E53" w:rsidP="00DB0D87" w:rsidRDefault="00DB0D87" w14:paraId="06BA5012" w14:textId="7752A04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</w:tbl>
    <w:p w:rsidRPr="0031099A" w:rsidR="00AA1E53" w:rsidP="00AA1E53" w:rsidRDefault="00AA1E53" w14:paraId="155C1C73" w14:textId="77777777">
      <w:pPr>
        <w:rPr>
          <w:highlight w:val="cyan"/>
          <w:lang w:val="sk-SK" w:eastAsia="de-DE" w:bidi="ar-SA"/>
        </w:rPr>
      </w:pPr>
    </w:p>
    <w:p w:rsidR="00B86E39" w:rsidP="00B86E39" w:rsidRDefault="00B86E39" w14:paraId="3B1E11AB" w14:textId="77777777">
      <w:pPr>
        <w:pStyle w:val="Basictext0"/>
        <w:rPr>
          <w:highlight w:val="cyan"/>
          <w:lang w:val="sk-SK"/>
        </w:rPr>
      </w:pPr>
    </w:p>
    <w:p w:rsidR="00DB0D87" w:rsidP="00DB0D87" w:rsidRDefault="00DB0D87" w14:paraId="12EFDEB6" w14:textId="77777777">
      <w:pPr>
        <w:rPr>
          <w:highlight w:val="cyan"/>
          <w:lang w:val="sk-SK" w:eastAsia="de-DE" w:bidi="ar-SA"/>
        </w:rPr>
      </w:pPr>
    </w:p>
    <w:p w:rsidR="00DB0D87" w:rsidP="00DB0D87" w:rsidRDefault="00DB0D87" w14:paraId="7DDA8766" w14:textId="77777777">
      <w:pPr>
        <w:rPr>
          <w:highlight w:val="cyan"/>
          <w:lang w:val="sk-SK" w:eastAsia="de-DE" w:bidi="ar-SA"/>
        </w:rPr>
      </w:pPr>
    </w:p>
    <w:p w:rsidR="00DB0D87" w:rsidP="00DB0D87" w:rsidRDefault="00DB0D87" w14:paraId="03DA3787" w14:textId="77777777">
      <w:pPr>
        <w:rPr>
          <w:highlight w:val="cyan"/>
          <w:lang w:val="sk-SK" w:eastAsia="de-DE" w:bidi="ar-SA"/>
        </w:rPr>
      </w:pPr>
    </w:p>
    <w:p w:rsidR="00DB0D87" w:rsidP="00DB0D87" w:rsidRDefault="00DB0D87" w14:paraId="0239120E" w14:textId="77777777">
      <w:pPr>
        <w:rPr>
          <w:highlight w:val="cyan"/>
          <w:lang w:val="sk-SK" w:eastAsia="de-DE" w:bidi="ar-SA"/>
        </w:rPr>
      </w:pPr>
    </w:p>
    <w:p w:rsidR="00DB0D87" w:rsidP="00DB0D87" w:rsidRDefault="00DB0D87" w14:paraId="6FF50EB8" w14:textId="77777777">
      <w:pPr>
        <w:rPr>
          <w:highlight w:val="cyan"/>
          <w:lang w:val="sk-SK" w:eastAsia="de-DE" w:bidi="ar-SA"/>
        </w:rPr>
      </w:pPr>
    </w:p>
    <w:p w:rsidR="00DB0D87" w:rsidP="00DB0D87" w:rsidRDefault="00DB0D87" w14:paraId="4081E3F5" w14:textId="77777777">
      <w:pPr>
        <w:rPr>
          <w:highlight w:val="cyan"/>
          <w:lang w:val="sk-SK" w:eastAsia="de-DE" w:bidi="ar-SA"/>
        </w:rPr>
      </w:pPr>
    </w:p>
    <w:p w:rsidR="00DB0D87" w:rsidP="00DB0D87" w:rsidRDefault="00DB0D87" w14:paraId="3BFEBF39" w14:textId="77777777">
      <w:pPr>
        <w:rPr>
          <w:highlight w:val="cyan"/>
          <w:lang w:val="sk-SK" w:eastAsia="de-DE" w:bidi="ar-SA"/>
        </w:rPr>
      </w:pPr>
    </w:p>
    <w:p w:rsidRPr="00DB0D87" w:rsidR="00DB0D87" w:rsidP="00DB0D87" w:rsidRDefault="00DB0D87" w14:paraId="4D89BA3F" w14:textId="77777777">
      <w:pPr>
        <w:rPr>
          <w:highlight w:val="cyan"/>
          <w:lang w:val="sk-SK" w:eastAsia="de-DE" w:bidi="ar-SA"/>
        </w:rPr>
      </w:pPr>
    </w:p>
    <w:p w:rsidRPr="00B86E39" w:rsidR="00B86E39" w:rsidP="00B86E39" w:rsidRDefault="00B86E39" w14:paraId="5ADCA62E" w14:textId="77777777">
      <w:pPr>
        <w:rPr>
          <w:highlight w:val="cyan"/>
          <w:lang w:val="sk-SK" w:eastAsia="de-DE" w:bidi="ar-SA"/>
        </w:rPr>
      </w:pPr>
    </w:p>
    <w:p w:rsidRPr="002444D4" w:rsidR="00DA25B6" w:rsidP="00AA60DD" w:rsidRDefault="002444D4" w14:paraId="26723A12" w14:textId="7D07416B">
      <w:pPr>
        <w:pStyle w:val="Heading3"/>
        <w:rPr>
          <w:lang w:val="sk-SK"/>
        </w:rPr>
      </w:pPr>
      <w:bookmarkStart w:name="_Toc165032076" w:id="5"/>
      <w:r w:rsidRPr="002444D4">
        <w:rPr>
          <w:lang w:val="sk-SK"/>
        </w:rPr>
        <w:lastRenderedPageBreak/>
        <w:t>Očakávané dopady na lokálnej úrovni</w:t>
      </w:r>
      <w:bookmarkEnd w:id="5"/>
    </w:p>
    <w:p w:rsidRPr="002444D4" w:rsidR="00DA25B6" w:rsidP="00DA25B6" w:rsidRDefault="00F813C7" w14:paraId="79F807E9" w14:textId="54F1849A">
      <w:pPr>
        <w:pStyle w:val="C-Standardtext"/>
        <w:rPr>
          <w:b/>
          <w:lang w:val="sk-SK" w:eastAsia="de-DE"/>
        </w:rPr>
      </w:pPr>
      <w:r>
        <w:rPr>
          <w:b/>
          <w:lang w:val="sk-SK" w:eastAsia="de-DE"/>
        </w:rPr>
        <w:t>Podľa</w:t>
      </w:r>
      <w:r w:rsidRPr="002444D4" w:rsidR="003F4A58">
        <w:rPr>
          <w:b/>
          <w:lang w:val="sk-SK" w:eastAsia="de-DE"/>
        </w:rPr>
        <w:t xml:space="preserve"> SECAP </w:t>
      </w:r>
      <w:r w:rsidRPr="001119E7">
        <w:rPr>
          <w:b/>
          <w:lang w:val="sk-SK" w:eastAsia="de-DE"/>
        </w:rPr>
        <w:t>metodik</w:t>
      </w:r>
      <w:r>
        <w:rPr>
          <w:b/>
          <w:lang w:val="sk-SK" w:eastAsia="de-DE"/>
        </w:rPr>
        <w:t>y</w:t>
      </w:r>
      <w:r w:rsidRPr="001119E7">
        <w:rPr>
          <w:b/>
          <w:lang w:val="sk-SK" w:eastAsia="de-DE"/>
        </w:rPr>
        <w:t xml:space="preserve"> </w:t>
      </w:r>
      <w:r>
        <w:rPr>
          <w:b/>
          <w:lang w:val="sk-SK" w:eastAsia="de-DE"/>
        </w:rPr>
        <w:t>zapracovanej</w:t>
      </w:r>
      <w:r w:rsidRPr="002444D4" w:rsidR="002444D4">
        <w:rPr>
          <w:b/>
          <w:lang w:val="sk-SK" w:eastAsia="de-DE"/>
        </w:rPr>
        <w:t xml:space="preserve"> v </w:t>
      </w:r>
      <w:r w:rsidRPr="001119E7">
        <w:rPr>
          <w:b/>
          <w:lang w:val="sk-SK" w:eastAsia="de-DE"/>
        </w:rPr>
        <w:t xml:space="preserve">SECAP </w:t>
      </w:r>
      <w:r w:rsidRPr="002444D4" w:rsidR="002444D4">
        <w:rPr>
          <w:b/>
          <w:lang w:val="sk-SK" w:eastAsia="de-DE"/>
        </w:rPr>
        <w:t>šablóne</w:t>
      </w:r>
      <w:r w:rsidRPr="002444D4" w:rsidR="003F4A58">
        <w:rPr>
          <w:b/>
          <w:lang w:val="sk-SK" w:eastAsia="de-DE"/>
        </w:rPr>
        <w:t xml:space="preserve"> </w:t>
      </w:r>
      <w:r>
        <w:rPr>
          <w:b/>
          <w:lang w:val="sk-SK" w:eastAsia="de-DE"/>
        </w:rPr>
        <w:t>v</w:t>
      </w:r>
      <w:r w:rsidRPr="001119E7">
        <w:rPr>
          <w:b/>
          <w:lang w:val="sk-SK" w:eastAsia="de-DE"/>
        </w:rPr>
        <w:t>yplňte</w:t>
      </w:r>
      <w:r w:rsidRPr="002444D4" w:rsidR="002444D4">
        <w:rPr>
          <w:b/>
          <w:lang w:val="sk-SK" w:eastAsia="de-DE"/>
        </w:rPr>
        <w:t xml:space="preserve"> nasledujúce tabuľky</w:t>
      </w:r>
      <w:r>
        <w:rPr>
          <w:b/>
          <w:lang w:val="sk-SK" w:eastAsia="de-DE"/>
        </w:rPr>
        <w:t xml:space="preserve">, </w:t>
      </w:r>
      <w:r w:rsidR="005E37D8">
        <w:rPr>
          <w:b/>
          <w:lang w:val="sk-SK" w:eastAsia="de-DE"/>
        </w:rPr>
        <w:t>v ktorých bude uvedené,</w:t>
      </w:r>
      <w:r w:rsidRPr="002444D4" w:rsidR="002444D4">
        <w:rPr>
          <w:b/>
          <w:lang w:val="sk-SK" w:eastAsia="de-DE"/>
        </w:rPr>
        <w:t xml:space="preserve"> aké sú potenciálne dopady na </w:t>
      </w:r>
      <w:r w:rsidR="003576BC">
        <w:rPr>
          <w:b/>
          <w:lang w:val="sk-SK" w:eastAsia="de-DE"/>
        </w:rPr>
        <w:t>odvetvie</w:t>
      </w:r>
      <w:r w:rsidRPr="002444D4" w:rsidR="002444D4">
        <w:rPr>
          <w:b/>
          <w:lang w:val="sk-SK" w:eastAsia="de-DE"/>
        </w:rPr>
        <w:t xml:space="preserve"> na základe analýz</w:t>
      </w:r>
      <w:r w:rsidR="003576BC">
        <w:rPr>
          <w:b/>
          <w:lang w:val="sk-SK" w:eastAsia="de-DE"/>
        </w:rPr>
        <w:t>y</w:t>
      </w:r>
      <w:r w:rsidRPr="002444D4" w:rsidR="002444D4">
        <w:rPr>
          <w:b/>
          <w:lang w:val="sk-SK" w:eastAsia="de-DE"/>
        </w:rPr>
        <w:t xml:space="preserve"> identifikovaných klimatických hazardov.</w:t>
      </w:r>
    </w:p>
    <w:p w:rsidRPr="0031099A" w:rsidR="003F4A58" w:rsidP="00DA25B6" w:rsidRDefault="003F4A58" w14:paraId="08249181" w14:textId="77777777">
      <w:pPr>
        <w:pStyle w:val="C-Standardtext"/>
        <w:rPr>
          <w:highlight w:val="cyan"/>
          <w:lang w:val="sk-SK" w:eastAsia="de-DE"/>
        </w:rPr>
      </w:pPr>
    </w:p>
    <w:tbl>
      <w:tblPr>
        <w:tblStyle w:val="ListTable3-Accent2"/>
        <w:tblW w:w="5082" w:type="pct"/>
        <w:tblLayout w:type="fixed"/>
        <w:tblLook w:val="04A0" w:firstRow="1" w:lastRow="0" w:firstColumn="1" w:lastColumn="0" w:noHBand="0" w:noVBand="1"/>
      </w:tblPr>
      <w:tblGrid>
        <w:gridCol w:w="1511"/>
        <w:gridCol w:w="1510"/>
        <w:gridCol w:w="1508"/>
        <w:gridCol w:w="1702"/>
        <w:gridCol w:w="1276"/>
        <w:gridCol w:w="1702"/>
      </w:tblGrid>
      <w:tr w:rsidRPr="0031099A" w:rsidR="00B87B2C" w:rsidTr="00FE6106" w14:paraId="637F1C7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20" w:type="pct"/>
            <w:vAlign w:val="center"/>
            <w:hideMark/>
          </w:tcPr>
          <w:p w:rsidRPr="00D84708" w:rsidR="00B87B2C" w:rsidP="00CA75D2" w:rsidRDefault="00D84708" w14:paraId="57CA0017" w14:textId="5C173BAC">
            <w:pPr>
              <w:jc w:val="right"/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</w:pPr>
            <w:r w:rsidRPr="00D84708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Zasiahnut</w:t>
            </w:r>
            <w:r w:rsidR="00C11D82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é</w:t>
            </w:r>
            <w:r w:rsidRPr="00D84708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 xml:space="preserve"> </w:t>
            </w:r>
            <w:r w:rsidR="00C11D82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odvetvie</w:t>
            </w:r>
          </w:p>
        </w:tc>
        <w:tc>
          <w:tcPr>
            <w:tcW w:w="820" w:type="pct"/>
            <w:vAlign w:val="center"/>
          </w:tcPr>
          <w:p w:rsidRPr="00D84708" w:rsidR="00B87B2C" w:rsidP="00CA75D2" w:rsidRDefault="00B87B2C" w14:paraId="6DE139B3" w14:textId="2F31E80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</w:pPr>
            <w:r w:rsidRPr="00D84708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Hazard</w:t>
            </w:r>
          </w:p>
        </w:tc>
        <w:tc>
          <w:tcPr>
            <w:tcW w:w="819" w:type="pct"/>
            <w:vAlign w:val="center"/>
            <w:hideMark/>
          </w:tcPr>
          <w:p w:rsidRPr="00702656" w:rsidR="00B87B2C" w:rsidP="00CA75D2" w:rsidRDefault="00702656" w14:paraId="7B7252B6" w14:textId="521180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Očakávané dopady</w:t>
            </w:r>
          </w:p>
        </w:tc>
        <w:tc>
          <w:tcPr>
            <w:tcW w:w="924" w:type="pct"/>
            <w:vAlign w:val="center"/>
            <w:hideMark/>
          </w:tcPr>
          <w:p w:rsidRPr="00702656" w:rsidR="00B87B2C" w:rsidP="00CA75D2" w:rsidRDefault="00702656" w14:paraId="6BDC0095" w14:textId="28463F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Pravdepodobnosť výskytu</w:t>
            </w:r>
          </w:p>
        </w:tc>
        <w:tc>
          <w:tcPr>
            <w:tcW w:w="693" w:type="pct"/>
            <w:vAlign w:val="center"/>
            <w:hideMark/>
          </w:tcPr>
          <w:p w:rsidRPr="00702656" w:rsidR="00B87B2C" w:rsidP="00CA75D2" w:rsidRDefault="00702656" w14:paraId="720F46B1" w14:textId="3F8EA5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Úroveň dopadu</w:t>
            </w:r>
          </w:p>
        </w:tc>
        <w:tc>
          <w:tcPr>
            <w:tcW w:w="924" w:type="pct"/>
            <w:vAlign w:val="center"/>
            <w:hideMark/>
          </w:tcPr>
          <w:p w:rsidRPr="0031099A" w:rsidR="00B87B2C" w:rsidP="00CA75D2" w:rsidRDefault="007B61B8" w14:paraId="4F17EA2A" w14:textId="05BC86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highlight w:val="cyan"/>
                <w:u w:val="double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FFFFFF"/>
                <w:sz w:val="18"/>
                <w:szCs w:val="18"/>
                <w:u w:val="double"/>
                <w:lang w:val="sk-SK" w:eastAsia="it-IT" w:bidi="ar-SA"/>
              </w:rPr>
              <w:t>Časový rámec</w:t>
            </w:r>
          </w:p>
        </w:tc>
      </w:tr>
      <w:tr w:rsidRPr="0031099A" w:rsidR="00B87B2C" w:rsidTr="00FE6106" w14:paraId="297C93C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pct"/>
            <w:vMerge w:val="restart"/>
            <w:vAlign w:val="center"/>
            <w:hideMark/>
          </w:tcPr>
          <w:p w:rsidRPr="00D84708" w:rsidR="00B87B2C" w:rsidP="00AA1E53" w:rsidRDefault="00D84708" w14:paraId="1E738E1F" w14:textId="5D43B85D">
            <w:pPr>
              <w:jc w:val="right"/>
              <w:rPr>
                <w:rFonts w:ascii="Calibri" w:hAnsi="Calibri" w:eastAsia="Times New Roman" w:cs="Calibri"/>
                <w:color w:val="auto"/>
                <w:sz w:val="18"/>
                <w:szCs w:val="18"/>
                <w:u w:val="double"/>
                <w:lang w:val="sk-SK" w:eastAsia="it-IT" w:bidi="ar-SA"/>
              </w:rPr>
            </w:pPr>
            <w:r w:rsidRPr="00D84708">
              <w:rPr>
                <w:rFonts w:ascii="Calibri" w:hAnsi="Calibri" w:eastAsia="Times New Roman" w:cs="Calibri"/>
                <w:color w:val="auto"/>
                <w:sz w:val="18"/>
                <w:szCs w:val="18"/>
                <w:u w:val="double"/>
                <w:lang w:val="sk-SK" w:eastAsia="it-IT" w:bidi="ar-SA"/>
              </w:rPr>
              <w:t>Budovy</w:t>
            </w:r>
          </w:p>
        </w:tc>
        <w:tc>
          <w:tcPr>
            <w:tcW w:w="820" w:type="pct"/>
            <w:vAlign w:val="center"/>
          </w:tcPr>
          <w:p w:rsidRPr="00D84708" w:rsidR="00B87B2C" w:rsidP="00CA75D2" w:rsidRDefault="00D84708" w14:paraId="7263184A" w14:textId="0C8EDA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D84708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Extrémne teplo</w:t>
            </w:r>
          </w:p>
        </w:tc>
        <w:tc>
          <w:tcPr>
            <w:tcW w:w="819" w:type="pct"/>
            <w:vAlign w:val="center"/>
            <w:hideMark/>
          </w:tcPr>
          <w:p w:rsidRPr="00702656" w:rsidR="00B87B2C" w:rsidP="00CA75D2" w:rsidRDefault="00702656" w14:paraId="521FF807" w14:textId="57103C43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napr. zvýšené nároky na chladenie alebo izoláciu</w:t>
            </w:r>
          </w:p>
        </w:tc>
        <w:tc>
          <w:tcPr>
            <w:tcW w:w="924" w:type="pct"/>
            <w:noWrap/>
            <w:vAlign w:val="center"/>
            <w:hideMark/>
          </w:tcPr>
          <w:p w:rsidRPr="00702656" w:rsidR="00B87B2C" w:rsidP="00AA60DD" w:rsidRDefault="00702656" w14:paraId="2F7B0A4C" w14:textId="6C7636F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Nepravdepodobné</w:t>
            </w:r>
            <w:r w:rsidRPr="00702656" w:rsidR="00B87B2C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/</w:t>
            </w: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Možné</w:t>
            </w:r>
            <w:r w:rsidRPr="00702656" w:rsidR="00B87B2C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/</w:t>
            </w: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Pravdepodobné</w:t>
            </w:r>
            <w:r w:rsidRPr="00702656" w:rsidR="00B87B2C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/</w:t>
            </w: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  <w:tc>
          <w:tcPr>
            <w:tcW w:w="693" w:type="pct"/>
            <w:noWrap/>
            <w:vAlign w:val="center"/>
            <w:hideMark/>
          </w:tcPr>
          <w:p w:rsidRPr="00702656" w:rsidR="00702656" w:rsidP="00CA75D2" w:rsidRDefault="00702656" w14:paraId="0BEB5F05" w14:textId="19026AD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Nízka</w:t>
            </w:r>
            <w:r w:rsidRPr="00702656" w:rsidR="00B87B2C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/</w:t>
            </w: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Stredná</w:t>
            </w:r>
            <w:r w:rsidRPr="00702656" w:rsidR="00B87B2C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/</w:t>
            </w: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Vysoká</w:t>
            </w:r>
            <w:r w:rsidRPr="00702656" w:rsidR="00B87B2C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/</w:t>
            </w:r>
          </w:p>
          <w:p w:rsidRPr="00702656" w:rsidR="00B87B2C" w:rsidP="00CA75D2" w:rsidRDefault="00702656" w14:paraId="1E46D2B7" w14:textId="19E1B00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Neznáma</w:t>
            </w:r>
          </w:p>
        </w:tc>
        <w:tc>
          <w:tcPr>
            <w:tcW w:w="924" w:type="pct"/>
            <w:noWrap/>
            <w:vAlign w:val="center"/>
            <w:hideMark/>
          </w:tcPr>
          <w:p w:rsidRPr="00DB0D87" w:rsidR="007B61B8" w:rsidP="007B61B8" w:rsidRDefault="007B61B8" w14:paraId="5AA5AE03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31099A" w:rsidR="00B87B2C" w:rsidP="007B61B8" w:rsidRDefault="007B61B8" w14:paraId="1E0E6670" w14:textId="211190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31099A" w:rsidR="00B87B2C" w:rsidTr="00FE6106" w14:paraId="2C507B20" w14:textId="7777777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pct"/>
            <w:vMerge/>
            <w:vAlign w:val="center"/>
          </w:tcPr>
          <w:p w:rsidRPr="00D84708" w:rsidR="00B87B2C" w:rsidP="00AA60DD" w:rsidRDefault="00B87B2C" w14:paraId="20AB089F" w14:textId="77777777">
            <w:pPr>
              <w:jc w:val="right"/>
              <w:rPr>
                <w:rFonts w:ascii="Calibri" w:hAnsi="Calibri" w:eastAsia="Times New Roman" w:cs="Calibri"/>
                <w:b w:val="0"/>
                <w:bCs w:val="0"/>
                <w:color w:val="auto"/>
                <w:sz w:val="18"/>
                <w:szCs w:val="18"/>
                <w:u w:val="double"/>
                <w:lang w:val="sk-SK" w:eastAsia="it-IT" w:bidi="ar-SA"/>
              </w:rPr>
            </w:pPr>
          </w:p>
        </w:tc>
        <w:tc>
          <w:tcPr>
            <w:tcW w:w="820" w:type="pct"/>
            <w:vAlign w:val="center"/>
          </w:tcPr>
          <w:p w:rsidRPr="00D84708" w:rsidR="00B87B2C" w:rsidP="00AA60DD" w:rsidRDefault="00D84708" w14:paraId="6419EF42" w14:textId="149B9A9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D84708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Povodne</w:t>
            </w:r>
          </w:p>
        </w:tc>
        <w:tc>
          <w:tcPr>
            <w:tcW w:w="819" w:type="pct"/>
            <w:vAlign w:val="center"/>
          </w:tcPr>
          <w:p w:rsidRPr="00702656" w:rsidR="00B87B2C" w:rsidP="00AA60DD" w:rsidRDefault="00702656" w14:paraId="5C7689C3" w14:textId="4FA40F9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napr. zaplavenie podzemných podlaží a nehnuteľností na prízemí</w:t>
            </w:r>
          </w:p>
        </w:tc>
        <w:tc>
          <w:tcPr>
            <w:tcW w:w="924" w:type="pct"/>
            <w:noWrap/>
            <w:vAlign w:val="center"/>
          </w:tcPr>
          <w:p w:rsidRPr="00702656" w:rsidR="00B87B2C" w:rsidP="00AA60DD" w:rsidRDefault="00702656" w14:paraId="4A8FDB0D" w14:textId="642A56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Nepravdepodobné/Možné/Pravdepodobné/Neznáme</w:t>
            </w:r>
          </w:p>
        </w:tc>
        <w:tc>
          <w:tcPr>
            <w:tcW w:w="693" w:type="pct"/>
            <w:noWrap/>
            <w:vAlign w:val="center"/>
          </w:tcPr>
          <w:p w:rsidRPr="00702656" w:rsidR="00702656" w:rsidP="00702656" w:rsidRDefault="00702656" w14:paraId="565C56C9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Nízka/Stredná/Vysoká/</w:t>
            </w:r>
          </w:p>
          <w:p w:rsidRPr="00702656" w:rsidR="00B87B2C" w:rsidP="00702656" w:rsidRDefault="00702656" w14:paraId="0BD35A11" w14:textId="2F7A51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Neznáma</w:t>
            </w:r>
          </w:p>
        </w:tc>
        <w:tc>
          <w:tcPr>
            <w:tcW w:w="924" w:type="pct"/>
            <w:noWrap/>
            <w:vAlign w:val="center"/>
          </w:tcPr>
          <w:p w:rsidRPr="00DB0D87" w:rsidR="007B61B8" w:rsidP="007B61B8" w:rsidRDefault="007B61B8" w14:paraId="2EF8FF6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31099A" w:rsidR="00B87B2C" w:rsidP="007B61B8" w:rsidRDefault="007B61B8" w14:paraId="4632F792" w14:textId="216AFFF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31099A" w:rsidR="00B87B2C" w:rsidTr="00FE6106" w14:paraId="59853C2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pct"/>
            <w:vMerge/>
            <w:vAlign w:val="center"/>
          </w:tcPr>
          <w:p w:rsidRPr="00D84708" w:rsidR="00B87B2C" w:rsidP="00AA60DD" w:rsidRDefault="00B87B2C" w14:paraId="1106E609" w14:textId="77777777">
            <w:pPr>
              <w:jc w:val="right"/>
              <w:rPr>
                <w:rFonts w:ascii="Calibri" w:hAnsi="Calibri" w:eastAsia="Times New Roman" w:cs="Calibri"/>
                <w:b w:val="0"/>
                <w:bCs w:val="0"/>
                <w:color w:val="auto"/>
                <w:sz w:val="18"/>
                <w:szCs w:val="18"/>
                <w:u w:val="double"/>
                <w:lang w:val="sk-SK" w:eastAsia="it-IT" w:bidi="ar-SA"/>
              </w:rPr>
            </w:pPr>
          </w:p>
        </w:tc>
        <w:tc>
          <w:tcPr>
            <w:tcW w:w="820" w:type="pct"/>
            <w:vAlign w:val="center"/>
          </w:tcPr>
          <w:p w:rsidRPr="00D84708" w:rsidR="00B87B2C" w:rsidP="00AA60DD" w:rsidRDefault="00D84708" w14:paraId="644BF111" w14:textId="55234F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D84708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Búrky</w:t>
            </w:r>
          </w:p>
        </w:tc>
        <w:tc>
          <w:tcPr>
            <w:tcW w:w="819" w:type="pct"/>
            <w:vAlign w:val="center"/>
          </w:tcPr>
          <w:p w:rsidRPr="00702656" w:rsidR="00B87B2C" w:rsidP="00AA60DD" w:rsidRDefault="00702656" w14:paraId="50B3907B" w14:textId="61790F3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 xml:space="preserve">napr. poškodenie domov a verejných budov priamo alebo nepriamo (padajúce stromy, </w:t>
            </w:r>
            <w:r w:rsidR="00FC2C47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stožiare,</w:t>
            </w: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 xml:space="preserve"> ...)</w:t>
            </w:r>
          </w:p>
        </w:tc>
        <w:tc>
          <w:tcPr>
            <w:tcW w:w="924" w:type="pct"/>
            <w:noWrap/>
            <w:vAlign w:val="center"/>
          </w:tcPr>
          <w:p w:rsidRPr="00702656" w:rsidR="00B87B2C" w:rsidP="00AA60DD" w:rsidRDefault="00702656" w14:paraId="13BA94C7" w14:textId="38B3DA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Nepravdepodobné/Možné/Pravdepodobné/Neznáme</w:t>
            </w:r>
          </w:p>
        </w:tc>
        <w:tc>
          <w:tcPr>
            <w:tcW w:w="693" w:type="pct"/>
            <w:noWrap/>
            <w:vAlign w:val="center"/>
          </w:tcPr>
          <w:p w:rsidRPr="00702656" w:rsidR="00702656" w:rsidP="00702656" w:rsidRDefault="00702656" w14:paraId="43F93B3B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Nízka/Stredná/Vysoká/</w:t>
            </w:r>
          </w:p>
          <w:p w:rsidRPr="00702656" w:rsidR="00B87B2C" w:rsidP="00702656" w:rsidRDefault="00702656" w14:paraId="77EA64D1" w14:textId="4B62251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Neznáma</w:t>
            </w:r>
          </w:p>
        </w:tc>
        <w:tc>
          <w:tcPr>
            <w:tcW w:w="924" w:type="pct"/>
            <w:noWrap/>
            <w:vAlign w:val="center"/>
          </w:tcPr>
          <w:p w:rsidRPr="00DB0D87" w:rsidR="007B61B8" w:rsidP="007B61B8" w:rsidRDefault="007B61B8" w14:paraId="5CC98FF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31099A" w:rsidR="00B87B2C" w:rsidP="007B61B8" w:rsidRDefault="007B61B8" w14:paraId="762A8D8C" w14:textId="3BA3CE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31099A" w:rsidR="00B87B2C" w:rsidTr="00FE6106" w14:paraId="672430EF" w14:textId="7777777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pct"/>
            <w:vMerge/>
            <w:vAlign w:val="center"/>
          </w:tcPr>
          <w:p w:rsidRPr="0031099A" w:rsidR="00B87B2C" w:rsidP="00AA60DD" w:rsidRDefault="00B87B2C" w14:paraId="25997166" w14:textId="77777777">
            <w:pPr>
              <w:jc w:val="right"/>
              <w:rPr>
                <w:rFonts w:ascii="Calibri" w:hAnsi="Calibri" w:eastAsia="Times New Roman" w:cs="Calibri"/>
                <w:b w:val="0"/>
                <w:bCs w:val="0"/>
                <w:color w:val="auto"/>
                <w:sz w:val="18"/>
                <w:szCs w:val="18"/>
                <w:highlight w:val="cyan"/>
                <w:u w:val="double"/>
                <w:lang w:val="sk-SK" w:eastAsia="it-IT" w:bidi="ar-SA"/>
              </w:rPr>
            </w:pPr>
          </w:p>
        </w:tc>
        <w:tc>
          <w:tcPr>
            <w:tcW w:w="820" w:type="pct"/>
            <w:vAlign w:val="center"/>
          </w:tcPr>
          <w:p w:rsidRPr="0031099A" w:rsidR="00B87B2C" w:rsidP="002C0498" w:rsidRDefault="00B87B2C" w14:paraId="5A19FDD2" w14:textId="777777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</w:p>
        </w:tc>
        <w:tc>
          <w:tcPr>
            <w:tcW w:w="819" w:type="pct"/>
            <w:vAlign w:val="center"/>
          </w:tcPr>
          <w:p w:rsidRPr="00702656" w:rsidR="00B87B2C" w:rsidP="002C0498" w:rsidRDefault="00702656" w14:paraId="0AA01692" w14:textId="6FD329B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napr. iné</w:t>
            </w:r>
          </w:p>
        </w:tc>
        <w:tc>
          <w:tcPr>
            <w:tcW w:w="924" w:type="pct"/>
            <w:noWrap/>
            <w:vAlign w:val="center"/>
          </w:tcPr>
          <w:p w:rsidRPr="00702656" w:rsidR="00B87B2C" w:rsidP="00AA60DD" w:rsidRDefault="00702656" w14:paraId="3A8EA193" w14:textId="5AC3D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Nepravdepodobné/Možné/Pravdepodobné/Neznáme</w:t>
            </w:r>
          </w:p>
        </w:tc>
        <w:tc>
          <w:tcPr>
            <w:tcW w:w="693" w:type="pct"/>
            <w:noWrap/>
            <w:vAlign w:val="center"/>
          </w:tcPr>
          <w:p w:rsidRPr="00702656" w:rsidR="00702656" w:rsidP="00702656" w:rsidRDefault="00702656" w14:paraId="7EFA832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Nízka/Stredná/Vysoká/</w:t>
            </w:r>
          </w:p>
          <w:p w:rsidRPr="00702656" w:rsidR="00B87B2C" w:rsidP="00702656" w:rsidRDefault="00702656" w14:paraId="0CD969A2" w14:textId="6B8596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Neznáma</w:t>
            </w:r>
          </w:p>
        </w:tc>
        <w:tc>
          <w:tcPr>
            <w:tcW w:w="924" w:type="pct"/>
            <w:noWrap/>
            <w:vAlign w:val="center"/>
          </w:tcPr>
          <w:p w:rsidRPr="00DB0D87" w:rsidR="007B61B8" w:rsidP="007B61B8" w:rsidRDefault="007B61B8" w14:paraId="0AC3E28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31099A" w:rsidR="00B87B2C" w:rsidP="007B61B8" w:rsidRDefault="007B61B8" w14:paraId="0BB62E8B" w14:textId="17D5235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</w:tbl>
    <w:p w:rsidRPr="0031099A" w:rsidR="00E650C2" w:rsidP="00E650C2" w:rsidRDefault="00E650C2" w14:paraId="5CD5E787" w14:textId="77777777">
      <w:pPr>
        <w:rPr>
          <w:highlight w:val="cyan"/>
          <w:lang w:val="sk-SK" w:eastAsia="de-DE" w:bidi="ar-SA"/>
        </w:rPr>
      </w:pPr>
    </w:p>
    <w:tbl>
      <w:tblPr>
        <w:tblStyle w:val="ListTable3-Accent2"/>
        <w:tblW w:w="5082" w:type="pct"/>
        <w:tblLayout w:type="fixed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702"/>
        <w:gridCol w:w="1319"/>
        <w:gridCol w:w="1658"/>
      </w:tblGrid>
      <w:tr w:rsidRPr="0031099A" w:rsidR="007B61B8" w:rsidTr="00FE6106" w14:paraId="7B5346A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20" w:type="pct"/>
            <w:vAlign w:val="center"/>
            <w:hideMark/>
          </w:tcPr>
          <w:p w:rsidRPr="007B61B8" w:rsidR="007B61B8" w:rsidP="007B61B8" w:rsidRDefault="00512C60" w14:paraId="598ECF5D" w14:textId="220C2683">
            <w:pPr>
              <w:jc w:val="right"/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</w:pPr>
            <w:r w:rsidRPr="00D84708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Zasiahnut</w:t>
            </w:r>
            <w:r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é</w:t>
            </w:r>
            <w:r w:rsidRPr="00D84708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 xml:space="preserve"> </w:t>
            </w:r>
            <w:r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odvetvie</w:t>
            </w:r>
          </w:p>
        </w:tc>
        <w:tc>
          <w:tcPr>
            <w:tcW w:w="820" w:type="pct"/>
            <w:vAlign w:val="center"/>
          </w:tcPr>
          <w:p w:rsidRPr="007B61B8" w:rsidR="007B61B8" w:rsidP="007B61B8" w:rsidRDefault="007B61B8" w14:paraId="56B5FA9A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</w:pPr>
            <w:r w:rsidRPr="007B61B8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Hazard</w:t>
            </w:r>
          </w:p>
        </w:tc>
        <w:tc>
          <w:tcPr>
            <w:tcW w:w="820" w:type="pct"/>
            <w:vAlign w:val="center"/>
            <w:hideMark/>
          </w:tcPr>
          <w:p w:rsidRPr="0031099A" w:rsidR="007B61B8" w:rsidP="007B61B8" w:rsidRDefault="007B61B8" w14:paraId="1E5BBB4B" w14:textId="5C3C42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Očakávané dopady</w:t>
            </w:r>
          </w:p>
        </w:tc>
        <w:tc>
          <w:tcPr>
            <w:tcW w:w="924" w:type="pct"/>
            <w:vAlign w:val="center"/>
            <w:hideMark/>
          </w:tcPr>
          <w:p w:rsidRPr="0031099A" w:rsidR="007B61B8" w:rsidP="007B61B8" w:rsidRDefault="007B61B8" w14:paraId="402CDB74" w14:textId="4C74F9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Pravdepodobnosť výskytu</w:t>
            </w:r>
          </w:p>
        </w:tc>
        <w:tc>
          <w:tcPr>
            <w:tcW w:w="716" w:type="pct"/>
            <w:vAlign w:val="center"/>
            <w:hideMark/>
          </w:tcPr>
          <w:p w:rsidRPr="0031099A" w:rsidR="007B61B8" w:rsidP="007B61B8" w:rsidRDefault="007B61B8" w14:paraId="13EBB541" w14:textId="312647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Úroveň dopadu</w:t>
            </w:r>
          </w:p>
        </w:tc>
        <w:tc>
          <w:tcPr>
            <w:tcW w:w="900" w:type="pct"/>
            <w:vAlign w:val="center"/>
            <w:hideMark/>
          </w:tcPr>
          <w:p w:rsidRPr="0031099A" w:rsidR="007B61B8" w:rsidP="007B61B8" w:rsidRDefault="007B61B8" w14:paraId="5495365C" w14:textId="3D14DE9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highlight w:val="cyan"/>
                <w:u w:val="double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FFFFFF"/>
                <w:sz w:val="18"/>
                <w:szCs w:val="18"/>
                <w:u w:val="double"/>
                <w:lang w:val="sk-SK" w:eastAsia="it-IT" w:bidi="ar-SA"/>
              </w:rPr>
              <w:t>Časový rámec</w:t>
            </w:r>
          </w:p>
        </w:tc>
      </w:tr>
      <w:tr w:rsidRPr="0031099A" w:rsidR="007B61B8" w:rsidTr="00FE6106" w14:paraId="329D5D4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pct"/>
            <w:vMerge w:val="restart"/>
            <w:vAlign w:val="center"/>
            <w:hideMark/>
          </w:tcPr>
          <w:p w:rsidRPr="007B61B8" w:rsidR="007B61B8" w:rsidP="007B61B8" w:rsidRDefault="007B61B8" w14:paraId="44CA6FB3" w14:textId="61A5ACCA">
            <w:pPr>
              <w:jc w:val="right"/>
              <w:rPr>
                <w:rFonts w:ascii="Calibri" w:hAnsi="Calibri" w:eastAsia="Times New Roman" w:cs="Calibri"/>
                <w:color w:val="auto"/>
                <w:sz w:val="18"/>
                <w:szCs w:val="18"/>
                <w:u w:val="double"/>
                <w:lang w:val="sk-SK" w:eastAsia="it-IT" w:bidi="ar-SA"/>
              </w:rPr>
            </w:pPr>
            <w:r w:rsidRPr="007B61B8">
              <w:rPr>
                <w:rFonts w:ascii="Calibri" w:hAnsi="Calibri" w:eastAsia="Times New Roman" w:cs="Calibri"/>
                <w:color w:val="auto"/>
                <w:sz w:val="18"/>
                <w:szCs w:val="18"/>
                <w:u w:val="double"/>
                <w:lang w:val="sk-SK" w:eastAsia="it-IT" w:bidi="ar-SA"/>
              </w:rPr>
              <w:t>Doprava</w:t>
            </w:r>
          </w:p>
        </w:tc>
        <w:tc>
          <w:tcPr>
            <w:tcW w:w="820" w:type="pct"/>
            <w:vAlign w:val="center"/>
          </w:tcPr>
          <w:p w:rsidRPr="007B61B8" w:rsidR="007B61B8" w:rsidP="007B61B8" w:rsidRDefault="007B61B8" w14:paraId="252C09C2" w14:textId="0ADF90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B61B8">
              <w:rPr>
                <w:rFonts w:eastAsia="Times New Roman" w:cstheme="minorHAnsi"/>
                <w:color w:val="auto"/>
                <w:sz w:val="18"/>
                <w:szCs w:val="18"/>
                <w:u w:val="double"/>
                <w:lang w:val="sk-SK" w:eastAsia="it-IT" w:bidi="ar-SA"/>
              </w:rPr>
              <w:t>Zosuvy pôdy</w:t>
            </w:r>
          </w:p>
        </w:tc>
        <w:tc>
          <w:tcPr>
            <w:tcW w:w="820" w:type="pct"/>
            <w:vAlign w:val="center"/>
            <w:hideMark/>
          </w:tcPr>
          <w:p w:rsidRPr="007B61B8" w:rsidR="007B61B8" w:rsidP="007B61B8" w:rsidRDefault="007B61B8" w14:paraId="257F2840" w14:textId="1EF0679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B61B8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napr. možné poškodenie ciest a infraštruktúry</w:t>
            </w:r>
          </w:p>
        </w:tc>
        <w:tc>
          <w:tcPr>
            <w:tcW w:w="924" w:type="pct"/>
            <w:noWrap/>
            <w:vAlign w:val="center"/>
            <w:hideMark/>
          </w:tcPr>
          <w:p w:rsidRPr="0031099A" w:rsidR="007B61B8" w:rsidP="007B61B8" w:rsidRDefault="007B61B8" w14:paraId="1A37F1C0" w14:textId="18017A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Nepravdepodobné/Možné/Pravdepodobné/Neznáme</w:t>
            </w:r>
          </w:p>
        </w:tc>
        <w:tc>
          <w:tcPr>
            <w:tcW w:w="716" w:type="pct"/>
            <w:noWrap/>
            <w:vAlign w:val="center"/>
            <w:hideMark/>
          </w:tcPr>
          <w:p w:rsidRPr="00702656" w:rsidR="007B61B8" w:rsidP="007B61B8" w:rsidRDefault="007B61B8" w14:paraId="3248692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Nízka/Stredná/Vysoká/</w:t>
            </w:r>
          </w:p>
          <w:p w:rsidRPr="0031099A" w:rsidR="007B61B8" w:rsidP="007B61B8" w:rsidRDefault="007B61B8" w14:paraId="6F4205B3" w14:textId="1EF7B0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Neznáma</w:t>
            </w:r>
          </w:p>
        </w:tc>
        <w:tc>
          <w:tcPr>
            <w:tcW w:w="900" w:type="pct"/>
            <w:noWrap/>
            <w:vAlign w:val="center"/>
            <w:hideMark/>
          </w:tcPr>
          <w:p w:rsidRPr="00DB0D87" w:rsidR="007B61B8" w:rsidP="007B61B8" w:rsidRDefault="007B61B8" w14:paraId="52031EC3" w14:textId="15DA029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31099A" w:rsidR="007B61B8" w:rsidP="007B61B8" w:rsidRDefault="007B61B8" w14:paraId="52E191A6" w14:textId="5CBFF1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31099A" w:rsidR="007B61B8" w:rsidTr="00FE6106" w14:paraId="5F18E4AA" w14:textId="7777777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pct"/>
            <w:vMerge/>
            <w:vAlign w:val="center"/>
          </w:tcPr>
          <w:p w:rsidRPr="007B61B8" w:rsidR="007B61B8" w:rsidP="007B61B8" w:rsidRDefault="007B61B8" w14:paraId="5A0F592F" w14:textId="77777777">
            <w:pPr>
              <w:jc w:val="right"/>
              <w:rPr>
                <w:rFonts w:ascii="Calibri" w:hAnsi="Calibri" w:eastAsia="Times New Roman" w:cs="Calibri"/>
                <w:b w:val="0"/>
                <w:bCs w:val="0"/>
                <w:color w:val="auto"/>
                <w:sz w:val="18"/>
                <w:szCs w:val="18"/>
                <w:u w:val="double"/>
                <w:lang w:val="sk-SK" w:eastAsia="it-IT" w:bidi="ar-SA"/>
              </w:rPr>
            </w:pPr>
          </w:p>
        </w:tc>
        <w:tc>
          <w:tcPr>
            <w:tcW w:w="820" w:type="pct"/>
            <w:vAlign w:val="center"/>
          </w:tcPr>
          <w:p w:rsidRPr="00FE6106" w:rsidR="007B61B8" w:rsidP="007B61B8" w:rsidRDefault="007B61B8" w14:paraId="19DD405C" w14:textId="78C360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FE610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Extrémny chlad</w:t>
            </w:r>
          </w:p>
        </w:tc>
        <w:tc>
          <w:tcPr>
            <w:tcW w:w="820" w:type="pct"/>
            <w:vAlign w:val="center"/>
          </w:tcPr>
          <w:p w:rsidRPr="00FE6106" w:rsidR="007B61B8" w:rsidP="007B61B8" w:rsidRDefault="007B61B8" w14:paraId="57FACC8E" w14:textId="138743F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FE610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 xml:space="preserve">napr. ľad na cestách, </w:t>
            </w:r>
            <w:r w:rsidR="00724E68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letiskových</w:t>
            </w:r>
            <w:r w:rsidRPr="00FE610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 xml:space="preserve"> dráhach a</w:t>
            </w:r>
            <w:r w:rsidR="00D561F2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 železničných koľajach</w:t>
            </w:r>
          </w:p>
        </w:tc>
        <w:tc>
          <w:tcPr>
            <w:tcW w:w="924" w:type="pct"/>
            <w:noWrap/>
            <w:vAlign w:val="center"/>
          </w:tcPr>
          <w:p w:rsidRPr="0031099A" w:rsidR="007B61B8" w:rsidP="007B61B8" w:rsidRDefault="007B61B8" w14:paraId="4B865A32" w14:textId="286ABF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Nepravdepodobné/Možné/Pravdepodobné/Neznáme</w:t>
            </w:r>
          </w:p>
        </w:tc>
        <w:tc>
          <w:tcPr>
            <w:tcW w:w="716" w:type="pct"/>
            <w:noWrap/>
            <w:vAlign w:val="center"/>
          </w:tcPr>
          <w:p w:rsidRPr="00702656" w:rsidR="007B61B8" w:rsidP="007B61B8" w:rsidRDefault="007B61B8" w14:paraId="4E6CCF47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Nízka/Stredná/Vysoká/</w:t>
            </w:r>
          </w:p>
          <w:p w:rsidRPr="0031099A" w:rsidR="007B61B8" w:rsidP="007B61B8" w:rsidRDefault="007B61B8" w14:paraId="7C3F1E9B" w14:textId="3F58B6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Neznáma</w:t>
            </w:r>
          </w:p>
        </w:tc>
        <w:tc>
          <w:tcPr>
            <w:tcW w:w="900" w:type="pct"/>
            <w:noWrap/>
            <w:vAlign w:val="center"/>
          </w:tcPr>
          <w:p w:rsidRPr="00DB0D87" w:rsidR="007B61B8" w:rsidP="007B61B8" w:rsidRDefault="007B61B8" w14:paraId="0E38095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31099A" w:rsidR="007B61B8" w:rsidP="007B61B8" w:rsidRDefault="007B61B8" w14:paraId="1C861679" w14:textId="16CAD4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31099A" w:rsidR="007B61B8" w:rsidTr="00FE6106" w14:paraId="3ECE22D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pct"/>
            <w:vMerge/>
            <w:vAlign w:val="center"/>
          </w:tcPr>
          <w:p w:rsidRPr="007B61B8" w:rsidR="007B61B8" w:rsidP="007B61B8" w:rsidRDefault="007B61B8" w14:paraId="59093D40" w14:textId="77777777">
            <w:pPr>
              <w:jc w:val="right"/>
              <w:rPr>
                <w:rFonts w:ascii="Calibri" w:hAnsi="Calibri" w:eastAsia="Times New Roman" w:cs="Calibri"/>
                <w:b w:val="0"/>
                <w:bCs w:val="0"/>
                <w:color w:val="auto"/>
                <w:sz w:val="18"/>
                <w:szCs w:val="18"/>
                <w:u w:val="double"/>
                <w:lang w:val="sk-SK" w:eastAsia="it-IT" w:bidi="ar-SA"/>
              </w:rPr>
            </w:pPr>
          </w:p>
        </w:tc>
        <w:tc>
          <w:tcPr>
            <w:tcW w:w="820" w:type="pct"/>
            <w:vAlign w:val="center"/>
          </w:tcPr>
          <w:p w:rsidRPr="00FE6106" w:rsidR="007B61B8" w:rsidP="007B61B8" w:rsidRDefault="007B61B8" w14:paraId="527FA4E1" w14:textId="6D40514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FE6106">
              <w:rPr>
                <w:rFonts w:eastAsia="Times New Roman" w:cstheme="minorHAnsi"/>
                <w:color w:val="auto"/>
                <w:sz w:val="18"/>
                <w:szCs w:val="18"/>
                <w:u w:val="double"/>
                <w:lang w:val="sk-SK" w:eastAsia="it-IT" w:bidi="ar-SA"/>
              </w:rPr>
              <w:t>Povodne</w:t>
            </w:r>
          </w:p>
        </w:tc>
        <w:tc>
          <w:tcPr>
            <w:tcW w:w="820" w:type="pct"/>
            <w:vAlign w:val="center"/>
          </w:tcPr>
          <w:p w:rsidRPr="00FE6106" w:rsidR="007B61B8" w:rsidP="007B61B8" w:rsidRDefault="00FE6106" w14:paraId="05E52369" w14:textId="1DC8318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FE610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 xml:space="preserve">napr. </w:t>
            </w:r>
            <w:r w:rsidR="00C10C50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zničenie</w:t>
            </w:r>
            <w:r w:rsidRPr="00FE610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 xml:space="preserve"> dopravnej infraštruktúry/prerušenie ciest vplyvom povodní</w:t>
            </w:r>
          </w:p>
        </w:tc>
        <w:tc>
          <w:tcPr>
            <w:tcW w:w="924" w:type="pct"/>
            <w:noWrap/>
            <w:vAlign w:val="center"/>
          </w:tcPr>
          <w:p w:rsidRPr="0031099A" w:rsidR="007B61B8" w:rsidP="007B61B8" w:rsidRDefault="007B61B8" w14:paraId="428C1430" w14:textId="6DAE5F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Nepravdepodobné/Možné/Pravdepodobné/Neznáme</w:t>
            </w:r>
          </w:p>
        </w:tc>
        <w:tc>
          <w:tcPr>
            <w:tcW w:w="716" w:type="pct"/>
            <w:noWrap/>
            <w:vAlign w:val="center"/>
          </w:tcPr>
          <w:p w:rsidRPr="00702656" w:rsidR="007B61B8" w:rsidP="007B61B8" w:rsidRDefault="007B61B8" w14:paraId="404E7649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Nízka/Stredná/Vysoká/</w:t>
            </w:r>
          </w:p>
          <w:p w:rsidRPr="0031099A" w:rsidR="007B61B8" w:rsidP="007B61B8" w:rsidRDefault="007B61B8" w14:paraId="12EF5340" w14:textId="1D1CACC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Neznáma</w:t>
            </w:r>
          </w:p>
        </w:tc>
        <w:tc>
          <w:tcPr>
            <w:tcW w:w="900" w:type="pct"/>
            <w:noWrap/>
            <w:vAlign w:val="center"/>
          </w:tcPr>
          <w:p w:rsidRPr="00DB0D87" w:rsidR="007B61B8" w:rsidP="007B61B8" w:rsidRDefault="007B61B8" w14:paraId="7605708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31099A" w:rsidR="007B61B8" w:rsidP="007B61B8" w:rsidRDefault="007B61B8" w14:paraId="0259819D" w14:textId="49BA235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31099A" w:rsidR="007B61B8" w:rsidTr="00FE6106" w14:paraId="761923F6" w14:textId="7777777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0" w:type="pct"/>
            <w:vMerge/>
            <w:vAlign w:val="center"/>
          </w:tcPr>
          <w:p w:rsidRPr="007B61B8" w:rsidR="007B61B8" w:rsidP="007B61B8" w:rsidRDefault="007B61B8" w14:paraId="051ADABD" w14:textId="77777777">
            <w:pPr>
              <w:jc w:val="right"/>
              <w:rPr>
                <w:rFonts w:ascii="Calibri" w:hAnsi="Calibri" w:eastAsia="Times New Roman" w:cs="Calibri"/>
                <w:b w:val="0"/>
                <w:bCs w:val="0"/>
                <w:color w:val="auto"/>
                <w:sz w:val="18"/>
                <w:szCs w:val="18"/>
                <w:u w:val="double"/>
                <w:lang w:val="sk-SK" w:eastAsia="it-IT" w:bidi="ar-SA"/>
              </w:rPr>
            </w:pPr>
          </w:p>
        </w:tc>
        <w:tc>
          <w:tcPr>
            <w:tcW w:w="820" w:type="pct"/>
            <w:vAlign w:val="center"/>
          </w:tcPr>
          <w:p w:rsidRPr="00FE6106" w:rsidR="007B61B8" w:rsidP="007B61B8" w:rsidRDefault="007B61B8" w14:paraId="72464638" w14:textId="0136524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FE610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Iné</w:t>
            </w:r>
          </w:p>
        </w:tc>
        <w:tc>
          <w:tcPr>
            <w:tcW w:w="820" w:type="pct"/>
            <w:vAlign w:val="center"/>
          </w:tcPr>
          <w:p w:rsidRPr="00FE6106" w:rsidR="007B61B8" w:rsidP="007B61B8" w:rsidRDefault="00FE6106" w14:paraId="0D00D014" w14:textId="287EC41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FE610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napr. iné</w:t>
            </w:r>
          </w:p>
        </w:tc>
        <w:tc>
          <w:tcPr>
            <w:tcW w:w="924" w:type="pct"/>
            <w:noWrap/>
            <w:vAlign w:val="center"/>
          </w:tcPr>
          <w:p w:rsidRPr="0031099A" w:rsidR="007B61B8" w:rsidP="007B61B8" w:rsidRDefault="007B61B8" w14:paraId="733B3AF2" w14:textId="4BDB3B6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Nepravdepodobné/Možné/Pravdepodobné/Neznáme</w:t>
            </w:r>
          </w:p>
        </w:tc>
        <w:tc>
          <w:tcPr>
            <w:tcW w:w="716" w:type="pct"/>
            <w:noWrap/>
            <w:vAlign w:val="center"/>
          </w:tcPr>
          <w:p w:rsidRPr="00702656" w:rsidR="007B61B8" w:rsidP="007B61B8" w:rsidRDefault="007B61B8" w14:paraId="29B22985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Nízka/Stredná/Vysoká/</w:t>
            </w:r>
          </w:p>
          <w:p w:rsidRPr="0031099A" w:rsidR="007B61B8" w:rsidP="007B61B8" w:rsidRDefault="007B61B8" w14:paraId="42515225" w14:textId="32EF99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Neznáma</w:t>
            </w:r>
          </w:p>
        </w:tc>
        <w:tc>
          <w:tcPr>
            <w:tcW w:w="900" w:type="pct"/>
            <w:noWrap/>
            <w:vAlign w:val="center"/>
          </w:tcPr>
          <w:p w:rsidRPr="00DB0D87" w:rsidR="007B61B8" w:rsidP="007B61B8" w:rsidRDefault="007B61B8" w14:paraId="32710FE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31099A" w:rsidR="007B61B8" w:rsidP="007B61B8" w:rsidRDefault="007B61B8" w14:paraId="44C93593" w14:textId="367C98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</w:tbl>
    <w:p w:rsidRPr="0031099A" w:rsidR="00AA1E53" w:rsidP="00E650C2" w:rsidRDefault="00AA1E53" w14:paraId="0389D3CB" w14:textId="77777777">
      <w:pPr>
        <w:rPr>
          <w:highlight w:val="cyan"/>
          <w:lang w:val="sk-SK" w:eastAsia="de-DE" w:bidi="ar-SA"/>
        </w:rPr>
      </w:pPr>
    </w:p>
    <w:p w:rsidRPr="0031099A" w:rsidR="00AA1E53" w:rsidRDefault="00AA1E53" w14:paraId="32453C96" w14:textId="5A154C30">
      <w:pPr>
        <w:spacing w:after="200" w:line="276" w:lineRule="auto"/>
        <w:jc w:val="left"/>
        <w:rPr>
          <w:highlight w:val="cyan"/>
          <w:lang w:val="sk-SK" w:eastAsia="de-DE" w:bidi="ar-SA"/>
        </w:rPr>
      </w:pPr>
    </w:p>
    <w:tbl>
      <w:tblPr>
        <w:tblStyle w:val="ListTable3-Accent2"/>
        <w:tblW w:w="5000" w:type="pct"/>
        <w:tblLayout w:type="fixed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702"/>
        <w:gridCol w:w="1319"/>
        <w:gridCol w:w="1509"/>
      </w:tblGrid>
      <w:tr w:rsidRPr="0031099A" w:rsidR="007B61B8" w:rsidTr="007B61B8" w14:paraId="422B3F1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33" w:type="pct"/>
            <w:vAlign w:val="center"/>
            <w:hideMark/>
          </w:tcPr>
          <w:p w:rsidRPr="007B61B8" w:rsidR="007B61B8" w:rsidP="007B61B8" w:rsidRDefault="0008340B" w14:paraId="17749592" w14:textId="346F9386">
            <w:pPr>
              <w:jc w:val="right"/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</w:pPr>
            <w:r w:rsidRPr="00D84708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Zasiahnut</w:t>
            </w:r>
            <w:r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é</w:t>
            </w:r>
            <w:r w:rsidRPr="00D84708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 xml:space="preserve"> </w:t>
            </w:r>
            <w:r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odvetvie</w:t>
            </w:r>
          </w:p>
        </w:tc>
        <w:tc>
          <w:tcPr>
            <w:tcW w:w="833" w:type="pct"/>
            <w:vAlign w:val="center"/>
          </w:tcPr>
          <w:p w:rsidRPr="007B61B8" w:rsidR="007B61B8" w:rsidP="007B61B8" w:rsidRDefault="007B61B8" w14:paraId="6E9ABA02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</w:pPr>
            <w:r w:rsidRPr="007B61B8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Hazard</w:t>
            </w:r>
          </w:p>
        </w:tc>
        <w:tc>
          <w:tcPr>
            <w:tcW w:w="833" w:type="pct"/>
            <w:vAlign w:val="center"/>
            <w:hideMark/>
          </w:tcPr>
          <w:p w:rsidRPr="0031099A" w:rsidR="007B61B8" w:rsidP="007B61B8" w:rsidRDefault="007B61B8" w14:paraId="40DED2DE" w14:textId="4DD06F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Očakávané dopady</w:t>
            </w:r>
          </w:p>
        </w:tc>
        <w:tc>
          <w:tcPr>
            <w:tcW w:w="939" w:type="pct"/>
            <w:vAlign w:val="center"/>
            <w:hideMark/>
          </w:tcPr>
          <w:p w:rsidRPr="0031099A" w:rsidR="007B61B8" w:rsidP="007B61B8" w:rsidRDefault="007B61B8" w14:paraId="3F4C571B" w14:textId="68921F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Pravdepodobnosť výskytu</w:t>
            </w:r>
          </w:p>
        </w:tc>
        <w:tc>
          <w:tcPr>
            <w:tcW w:w="728" w:type="pct"/>
            <w:vAlign w:val="center"/>
            <w:hideMark/>
          </w:tcPr>
          <w:p w:rsidRPr="0031099A" w:rsidR="007B61B8" w:rsidP="007B61B8" w:rsidRDefault="007B61B8" w14:paraId="6EB67315" w14:textId="43005D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Úroveň dopadu</w:t>
            </w:r>
          </w:p>
        </w:tc>
        <w:tc>
          <w:tcPr>
            <w:tcW w:w="833" w:type="pct"/>
            <w:vAlign w:val="center"/>
            <w:hideMark/>
          </w:tcPr>
          <w:p w:rsidRPr="0031099A" w:rsidR="007B61B8" w:rsidP="007B61B8" w:rsidRDefault="007B61B8" w14:paraId="6869E962" w14:textId="5DBC92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highlight w:val="cyan"/>
                <w:u w:val="double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FFFFFF"/>
                <w:sz w:val="18"/>
                <w:szCs w:val="18"/>
                <w:u w:val="double"/>
                <w:lang w:val="sk-SK" w:eastAsia="it-IT" w:bidi="ar-SA"/>
              </w:rPr>
              <w:t>Časový rámec</w:t>
            </w:r>
          </w:p>
        </w:tc>
      </w:tr>
      <w:tr w:rsidRPr="0031099A" w:rsidR="007B61B8" w:rsidTr="007B61B8" w14:paraId="03E7D09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" w:type="pct"/>
            <w:vMerge w:val="restart"/>
            <w:vAlign w:val="center"/>
            <w:hideMark/>
          </w:tcPr>
          <w:p w:rsidRPr="007B61B8" w:rsidR="007B61B8" w:rsidP="007B61B8" w:rsidRDefault="007B61B8" w14:paraId="101F9A04" w14:textId="5295B647">
            <w:pPr>
              <w:jc w:val="right"/>
              <w:rPr>
                <w:rFonts w:ascii="Calibri" w:hAnsi="Calibri" w:eastAsia="Times New Roman" w:cs="Calibri"/>
                <w:color w:val="auto"/>
                <w:sz w:val="18"/>
                <w:szCs w:val="18"/>
                <w:u w:val="double"/>
                <w:lang w:val="sk-SK" w:eastAsia="it-IT" w:bidi="ar-SA"/>
              </w:rPr>
            </w:pPr>
            <w:r w:rsidRPr="007B61B8">
              <w:rPr>
                <w:rFonts w:ascii="Calibri" w:hAnsi="Calibri" w:eastAsia="Times New Roman" w:cs="Calibri"/>
                <w:color w:val="auto"/>
                <w:sz w:val="18"/>
                <w:szCs w:val="18"/>
                <w:u w:val="double"/>
                <w:lang w:val="sk-SK" w:eastAsia="it-IT" w:bidi="ar-SA"/>
              </w:rPr>
              <w:t>Energ</w:t>
            </w:r>
            <w:r w:rsidR="00012ADE">
              <w:rPr>
                <w:rFonts w:ascii="Calibri" w:hAnsi="Calibri" w:eastAsia="Times New Roman" w:cs="Calibri"/>
                <w:color w:val="auto"/>
                <w:sz w:val="18"/>
                <w:szCs w:val="18"/>
                <w:u w:val="double"/>
                <w:lang w:val="sk-SK" w:eastAsia="it-IT" w:bidi="ar-SA"/>
              </w:rPr>
              <w:t>etika</w:t>
            </w:r>
          </w:p>
        </w:tc>
        <w:tc>
          <w:tcPr>
            <w:tcW w:w="833" w:type="pct"/>
            <w:vAlign w:val="center"/>
          </w:tcPr>
          <w:p w:rsidRPr="007B61B8" w:rsidR="007B61B8" w:rsidP="007B61B8" w:rsidRDefault="007B61B8" w14:paraId="27644453" w14:textId="6975AB0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</w:p>
        </w:tc>
        <w:tc>
          <w:tcPr>
            <w:tcW w:w="833" w:type="pct"/>
            <w:vAlign w:val="center"/>
          </w:tcPr>
          <w:p w:rsidRPr="0031099A" w:rsidR="007B61B8" w:rsidP="007B61B8" w:rsidRDefault="007B61B8" w14:paraId="4C9DF8D2" w14:textId="5B2D071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</w:p>
        </w:tc>
        <w:tc>
          <w:tcPr>
            <w:tcW w:w="939" w:type="pct"/>
            <w:noWrap/>
            <w:vAlign w:val="center"/>
            <w:hideMark/>
          </w:tcPr>
          <w:p w:rsidRPr="0031099A" w:rsidR="007B61B8" w:rsidP="007B61B8" w:rsidRDefault="007B61B8" w14:paraId="635F73DE" w14:textId="6AF67D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Nepravdepodobné/Možné/Pravdepodobné/Neznáme</w:t>
            </w:r>
          </w:p>
        </w:tc>
        <w:tc>
          <w:tcPr>
            <w:tcW w:w="728" w:type="pct"/>
            <w:noWrap/>
            <w:vAlign w:val="center"/>
            <w:hideMark/>
          </w:tcPr>
          <w:p w:rsidRPr="00702656" w:rsidR="007B61B8" w:rsidP="007B61B8" w:rsidRDefault="007B61B8" w14:paraId="4CE442C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Nízka/Stredná/Vysoká/</w:t>
            </w:r>
          </w:p>
          <w:p w:rsidRPr="0031099A" w:rsidR="007B61B8" w:rsidP="007B61B8" w:rsidRDefault="007B61B8" w14:paraId="5FECF4D9" w14:textId="6BE2C5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Neznáma</w:t>
            </w:r>
          </w:p>
        </w:tc>
        <w:tc>
          <w:tcPr>
            <w:tcW w:w="833" w:type="pct"/>
            <w:noWrap/>
            <w:vAlign w:val="center"/>
            <w:hideMark/>
          </w:tcPr>
          <w:p w:rsidRPr="00DB0D87" w:rsidR="007B61B8" w:rsidP="007B61B8" w:rsidRDefault="007B61B8" w14:paraId="44DB8F5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31099A" w:rsidR="007B61B8" w:rsidP="007B61B8" w:rsidRDefault="007B61B8" w14:paraId="207A0393" w14:textId="3615D8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31099A" w:rsidR="007B61B8" w:rsidTr="007B61B8" w14:paraId="332E582C" w14:textId="7777777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" w:type="pct"/>
            <w:vMerge/>
            <w:vAlign w:val="center"/>
          </w:tcPr>
          <w:p w:rsidRPr="007B61B8" w:rsidR="007B61B8" w:rsidP="007B61B8" w:rsidRDefault="007B61B8" w14:paraId="6F3A989B" w14:textId="77777777">
            <w:pPr>
              <w:jc w:val="right"/>
              <w:rPr>
                <w:rFonts w:ascii="Calibri" w:hAnsi="Calibri" w:eastAsia="Times New Roman" w:cs="Calibri"/>
                <w:b w:val="0"/>
                <w:bCs w:val="0"/>
                <w:color w:val="auto"/>
                <w:sz w:val="18"/>
                <w:szCs w:val="18"/>
                <w:u w:val="double"/>
                <w:lang w:val="sk-SK" w:eastAsia="it-IT" w:bidi="ar-SA"/>
              </w:rPr>
            </w:pPr>
          </w:p>
        </w:tc>
        <w:tc>
          <w:tcPr>
            <w:tcW w:w="833" w:type="pct"/>
            <w:vAlign w:val="center"/>
          </w:tcPr>
          <w:p w:rsidRPr="007B61B8" w:rsidR="007B61B8" w:rsidP="007B61B8" w:rsidRDefault="007B61B8" w14:paraId="35FD6B65" w14:textId="7386CB8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</w:p>
        </w:tc>
        <w:tc>
          <w:tcPr>
            <w:tcW w:w="833" w:type="pct"/>
            <w:vAlign w:val="center"/>
          </w:tcPr>
          <w:p w:rsidRPr="0031099A" w:rsidR="007B61B8" w:rsidP="007B61B8" w:rsidRDefault="007B61B8" w14:paraId="560DC98C" w14:textId="6230570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</w:p>
        </w:tc>
        <w:tc>
          <w:tcPr>
            <w:tcW w:w="939" w:type="pct"/>
            <w:noWrap/>
            <w:vAlign w:val="center"/>
          </w:tcPr>
          <w:p w:rsidRPr="0031099A" w:rsidR="007B61B8" w:rsidP="007B61B8" w:rsidRDefault="007B61B8" w14:paraId="69F9E11D" w14:textId="174BF3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Nepravdepodobné/Možné/Pravdepodobné/Neznáme</w:t>
            </w:r>
          </w:p>
        </w:tc>
        <w:tc>
          <w:tcPr>
            <w:tcW w:w="728" w:type="pct"/>
            <w:noWrap/>
            <w:vAlign w:val="center"/>
          </w:tcPr>
          <w:p w:rsidRPr="00702656" w:rsidR="007B61B8" w:rsidP="007B61B8" w:rsidRDefault="007B61B8" w14:paraId="7FF2B4A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Nízka/Stredná/Vysoká/</w:t>
            </w:r>
          </w:p>
          <w:p w:rsidRPr="0031099A" w:rsidR="007B61B8" w:rsidP="007B61B8" w:rsidRDefault="007B61B8" w14:paraId="323E0CE6" w14:textId="1D0951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Neznáma</w:t>
            </w:r>
          </w:p>
        </w:tc>
        <w:tc>
          <w:tcPr>
            <w:tcW w:w="833" w:type="pct"/>
            <w:noWrap/>
            <w:vAlign w:val="center"/>
          </w:tcPr>
          <w:p w:rsidRPr="00DB0D87" w:rsidR="007B61B8" w:rsidP="007B61B8" w:rsidRDefault="007B61B8" w14:paraId="4FE19F5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31099A" w:rsidR="007B61B8" w:rsidP="007B61B8" w:rsidRDefault="007B61B8" w14:paraId="11819498" w14:textId="1DAB7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31099A" w:rsidR="007B61B8" w:rsidTr="007B61B8" w14:paraId="5DE5E9D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" w:type="pct"/>
            <w:vMerge/>
            <w:vAlign w:val="center"/>
          </w:tcPr>
          <w:p w:rsidRPr="0031099A" w:rsidR="007B61B8" w:rsidP="007B61B8" w:rsidRDefault="007B61B8" w14:paraId="13F9585E" w14:textId="77777777">
            <w:pPr>
              <w:jc w:val="right"/>
              <w:rPr>
                <w:rFonts w:ascii="Calibri" w:hAnsi="Calibri" w:eastAsia="Times New Roman" w:cs="Calibri"/>
                <w:b w:val="0"/>
                <w:bCs w:val="0"/>
                <w:color w:val="auto"/>
                <w:sz w:val="18"/>
                <w:szCs w:val="18"/>
                <w:highlight w:val="cyan"/>
                <w:u w:val="double"/>
                <w:lang w:val="sk-SK" w:eastAsia="it-IT" w:bidi="ar-SA"/>
              </w:rPr>
            </w:pPr>
          </w:p>
        </w:tc>
        <w:tc>
          <w:tcPr>
            <w:tcW w:w="833" w:type="pct"/>
            <w:vAlign w:val="center"/>
          </w:tcPr>
          <w:p w:rsidRPr="0031099A" w:rsidR="007B61B8" w:rsidP="007B61B8" w:rsidRDefault="007B61B8" w14:paraId="5FBFD375" w14:textId="124E984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</w:p>
        </w:tc>
        <w:tc>
          <w:tcPr>
            <w:tcW w:w="833" w:type="pct"/>
            <w:vAlign w:val="center"/>
          </w:tcPr>
          <w:p w:rsidRPr="0031099A" w:rsidR="007B61B8" w:rsidP="007B61B8" w:rsidRDefault="007B61B8" w14:paraId="5D200A04" w14:textId="153AF826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</w:p>
        </w:tc>
        <w:tc>
          <w:tcPr>
            <w:tcW w:w="939" w:type="pct"/>
            <w:noWrap/>
            <w:vAlign w:val="center"/>
          </w:tcPr>
          <w:p w:rsidRPr="0031099A" w:rsidR="007B61B8" w:rsidP="007B61B8" w:rsidRDefault="007B61B8" w14:paraId="312D257A" w14:textId="1473D9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Nepravdepodobné/Možné/Pravdepodobné/Neznáme</w:t>
            </w:r>
          </w:p>
        </w:tc>
        <w:tc>
          <w:tcPr>
            <w:tcW w:w="728" w:type="pct"/>
            <w:noWrap/>
            <w:vAlign w:val="center"/>
          </w:tcPr>
          <w:p w:rsidRPr="00702656" w:rsidR="007B61B8" w:rsidP="007B61B8" w:rsidRDefault="007B61B8" w14:paraId="51723FB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Nízka/Stredná/Vysoká/</w:t>
            </w:r>
          </w:p>
          <w:p w:rsidRPr="0031099A" w:rsidR="007B61B8" w:rsidP="007B61B8" w:rsidRDefault="007B61B8" w14:paraId="2C0393FC" w14:textId="270363B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Neznáma</w:t>
            </w:r>
          </w:p>
        </w:tc>
        <w:tc>
          <w:tcPr>
            <w:tcW w:w="833" w:type="pct"/>
            <w:noWrap/>
            <w:vAlign w:val="center"/>
          </w:tcPr>
          <w:p w:rsidRPr="00DB0D87" w:rsidR="007B61B8" w:rsidP="007B61B8" w:rsidRDefault="007B61B8" w14:paraId="561B6EF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31099A" w:rsidR="007B61B8" w:rsidP="007B61B8" w:rsidRDefault="007B61B8" w14:paraId="2050FC25" w14:textId="757DCD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</w:tbl>
    <w:p w:rsidRPr="0031099A" w:rsidR="00AA1E53" w:rsidP="00E650C2" w:rsidRDefault="00AA1E53" w14:paraId="4B26ECE9" w14:textId="77777777">
      <w:pPr>
        <w:rPr>
          <w:highlight w:val="cyan"/>
          <w:lang w:val="sk-SK" w:eastAsia="de-DE" w:bidi="ar-SA"/>
        </w:rPr>
      </w:pPr>
    </w:p>
    <w:tbl>
      <w:tblPr>
        <w:tblStyle w:val="ListTable3-Accent2"/>
        <w:tblW w:w="5000" w:type="pct"/>
        <w:tblLayout w:type="fixed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702"/>
        <w:gridCol w:w="1319"/>
        <w:gridCol w:w="1509"/>
      </w:tblGrid>
      <w:tr w:rsidRPr="0031099A" w:rsidR="007B61B8" w:rsidTr="007B61B8" w14:paraId="31342D1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33" w:type="pct"/>
            <w:vAlign w:val="center"/>
            <w:hideMark/>
          </w:tcPr>
          <w:p w:rsidRPr="007B61B8" w:rsidR="007B61B8" w:rsidP="007B61B8" w:rsidRDefault="0008340B" w14:paraId="6A66B942" w14:textId="5A5903A8">
            <w:pPr>
              <w:jc w:val="right"/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</w:pPr>
            <w:r w:rsidRPr="00D84708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Zasiahnut</w:t>
            </w:r>
            <w:r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é</w:t>
            </w:r>
            <w:r w:rsidRPr="00D84708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 xml:space="preserve"> </w:t>
            </w:r>
            <w:r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odvetvie</w:t>
            </w:r>
          </w:p>
        </w:tc>
        <w:tc>
          <w:tcPr>
            <w:tcW w:w="833" w:type="pct"/>
            <w:vAlign w:val="center"/>
          </w:tcPr>
          <w:p w:rsidRPr="007B61B8" w:rsidR="007B61B8" w:rsidP="007B61B8" w:rsidRDefault="007B61B8" w14:paraId="01DDF91D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</w:pPr>
            <w:r w:rsidRPr="007B61B8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Hazard</w:t>
            </w:r>
          </w:p>
        </w:tc>
        <w:tc>
          <w:tcPr>
            <w:tcW w:w="833" w:type="pct"/>
            <w:vAlign w:val="center"/>
            <w:hideMark/>
          </w:tcPr>
          <w:p w:rsidRPr="0031099A" w:rsidR="007B61B8" w:rsidP="007B61B8" w:rsidRDefault="007B61B8" w14:paraId="3BAA82BC" w14:textId="6094D5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Očakávané dopady</w:t>
            </w:r>
          </w:p>
        </w:tc>
        <w:tc>
          <w:tcPr>
            <w:tcW w:w="939" w:type="pct"/>
            <w:vAlign w:val="center"/>
            <w:hideMark/>
          </w:tcPr>
          <w:p w:rsidRPr="0031099A" w:rsidR="007B61B8" w:rsidP="007B61B8" w:rsidRDefault="007B61B8" w14:paraId="17663ECB" w14:textId="4AA1BE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Pravdepodobnosť výskytu</w:t>
            </w:r>
          </w:p>
        </w:tc>
        <w:tc>
          <w:tcPr>
            <w:tcW w:w="728" w:type="pct"/>
            <w:vAlign w:val="center"/>
            <w:hideMark/>
          </w:tcPr>
          <w:p w:rsidRPr="0031099A" w:rsidR="007B61B8" w:rsidP="007B61B8" w:rsidRDefault="007B61B8" w14:paraId="4883A9B8" w14:textId="326DC2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Úroveň dopadu</w:t>
            </w:r>
          </w:p>
        </w:tc>
        <w:tc>
          <w:tcPr>
            <w:tcW w:w="833" w:type="pct"/>
            <w:vAlign w:val="center"/>
            <w:hideMark/>
          </w:tcPr>
          <w:p w:rsidRPr="0031099A" w:rsidR="007B61B8" w:rsidP="007B61B8" w:rsidRDefault="007B61B8" w14:paraId="7E12C59E" w14:textId="5BF3B0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highlight w:val="cyan"/>
                <w:u w:val="double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FFFFFF"/>
                <w:sz w:val="18"/>
                <w:szCs w:val="18"/>
                <w:u w:val="double"/>
                <w:lang w:val="sk-SK" w:eastAsia="it-IT" w:bidi="ar-SA"/>
              </w:rPr>
              <w:t>Časový rámec</w:t>
            </w:r>
          </w:p>
        </w:tc>
      </w:tr>
      <w:tr w:rsidRPr="0031099A" w:rsidR="007B61B8" w:rsidTr="007B61B8" w14:paraId="5B97D66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" w:type="pct"/>
            <w:vMerge w:val="restart"/>
            <w:vAlign w:val="center"/>
            <w:hideMark/>
          </w:tcPr>
          <w:p w:rsidRPr="007B61B8" w:rsidR="007B61B8" w:rsidP="007B61B8" w:rsidRDefault="007B61B8" w14:paraId="39B1C9F4" w14:textId="6C31F924">
            <w:pPr>
              <w:jc w:val="right"/>
              <w:rPr>
                <w:rFonts w:ascii="Calibri" w:hAnsi="Calibri" w:eastAsia="Times New Roman" w:cs="Calibri"/>
                <w:color w:val="auto"/>
                <w:sz w:val="18"/>
                <w:szCs w:val="18"/>
                <w:u w:val="double"/>
                <w:lang w:val="sk-SK" w:eastAsia="it-IT" w:bidi="ar-SA"/>
              </w:rPr>
            </w:pPr>
            <w:r w:rsidRPr="007B61B8">
              <w:rPr>
                <w:rFonts w:ascii="Calibri" w:hAnsi="Calibri" w:eastAsia="Times New Roman" w:cs="Calibri"/>
                <w:color w:val="auto"/>
                <w:sz w:val="18"/>
                <w:szCs w:val="18"/>
                <w:u w:val="double"/>
                <w:lang w:val="sk-SK" w:eastAsia="it-IT" w:bidi="ar-SA"/>
              </w:rPr>
              <w:t>Voda</w:t>
            </w:r>
          </w:p>
        </w:tc>
        <w:tc>
          <w:tcPr>
            <w:tcW w:w="833" w:type="pct"/>
            <w:vAlign w:val="center"/>
          </w:tcPr>
          <w:p w:rsidRPr="007B61B8" w:rsidR="007B61B8" w:rsidP="007B61B8" w:rsidRDefault="007B61B8" w14:paraId="749D7B3E" w14:textId="777777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</w:p>
        </w:tc>
        <w:tc>
          <w:tcPr>
            <w:tcW w:w="833" w:type="pct"/>
            <w:vAlign w:val="center"/>
          </w:tcPr>
          <w:p w:rsidRPr="0031099A" w:rsidR="007B61B8" w:rsidP="007B61B8" w:rsidRDefault="007B61B8" w14:paraId="588DDF0D" w14:textId="777777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</w:p>
        </w:tc>
        <w:tc>
          <w:tcPr>
            <w:tcW w:w="939" w:type="pct"/>
            <w:noWrap/>
            <w:vAlign w:val="center"/>
            <w:hideMark/>
          </w:tcPr>
          <w:p w:rsidRPr="0031099A" w:rsidR="007B61B8" w:rsidP="007B61B8" w:rsidRDefault="007B61B8" w14:paraId="55B2D45B" w14:textId="50C7D0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Nepravdepodobné/Možné/Pravdepodobné/Neznáme</w:t>
            </w:r>
          </w:p>
        </w:tc>
        <w:tc>
          <w:tcPr>
            <w:tcW w:w="728" w:type="pct"/>
            <w:noWrap/>
            <w:vAlign w:val="center"/>
            <w:hideMark/>
          </w:tcPr>
          <w:p w:rsidRPr="00702656" w:rsidR="007B61B8" w:rsidP="007B61B8" w:rsidRDefault="007B61B8" w14:paraId="71B1D8A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Nízka/Stredná/Vysoká/</w:t>
            </w:r>
          </w:p>
          <w:p w:rsidRPr="0031099A" w:rsidR="007B61B8" w:rsidP="007B61B8" w:rsidRDefault="007B61B8" w14:paraId="488990B5" w14:textId="4ED1312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Neznáma</w:t>
            </w:r>
          </w:p>
        </w:tc>
        <w:tc>
          <w:tcPr>
            <w:tcW w:w="833" w:type="pct"/>
            <w:noWrap/>
            <w:vAlign w:val="center"/>
            <w:hideMark/>
          </w:tcPr>
          <w:p w:rsidRPr="00DB0D87" w:rsidR="007B61B8" w:rsidP="007B61B8" w:rsidRDefault="007B61B8" w14:paraId="2BB81A2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31099A" w:rsidR="007B61B8" w:rsidP="007B61B8" w:rsidRDefault="007B61B8" w14:paraId="60814DF0" w14:textId="50D081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31099A" w:rsidR="007B61B8" w:rsidTr="007B61B8" w14:paraId="45980C08" w14:textId="7777777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" w:type="pct"/>
            <w:vMerge/>
            <w:vAlign w:val="center"/>
          </w:tcPr>
          <w:p w:rsidRPr="007B61B8" w:rsidR="007B61B8" w:rsidP="007B61B8" w:rsidRDefault="007B61B8" w14:paraId="6B088AE0" w14:textId="77777777">
            <w:pPr>
              <w:jc w:val="right"/>
              <w:rPr>
                <w:rFonts w:ascii="Calibri" w:hAnsi="Calibri" w:eastAsia="Times New Roman" w:cs="Calibri"/>
                <w:b w:val="0"/>
                <w:bCs w:val="0"/>
                <w:color w:val="auto"/>
                <w:sz w:val="18"/>
                <w:szCs w:val="18"/>
                <w:u w:val="double"/>
                <w:lang w:val="sk-SK" w:eastAsia="it-IT" w:bidi="ar-SA"/>
              </w:rPr>
            </w:pPr>
          </w:p>
        </w:tc>
        <w:tc>
          <w:tcPr>
            <w:tcW w:w="833" w:type="pct"/>
            <w:vAlign w:val="center"/>
          </w:tcPr>
          <w:p w:rsidRPr="007B61B8" w:rsidR="007B61B8" w:rsidP="007B61B8" w:rsidRDefault="007B61B8" w14:paraId="41C49754" w14:textId="777777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</w:p>
        </w:tc>
        <w:tc>
          <w:tcPr>
            <w:tcW w:w="833" w:type="pct"/>
            <w:vAlign w:val="center"/>
          </w:tcPr>
          <w:p w:rsidRPr="0031099A" w:rsidR="007B61B8" w:rsidP="007B61B8" w:rsidRDefault="007B61B8" w14:paraId="2DEE5758" w14:textId="777777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</w:p>
        </w:tc>
        <w:tc>
          <w:tcPr>
            <w:tcW w:w="939" w:type="pct"/>
            <w:noWrap/>
            <w:vAlign w:val="center"/>
          </w:tcPr>
          <w:p w:rsidRPr="0031099A" w:rsidR="007B61B8" w:rsidP="007B61B8" w:rsidRDefault="007B61B8" w14:paraId="2B999F0A" w14:textId="05706DC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Nepravdepodobné/Možné/Pravdepodobné/Neznáme</w:t>
            </w:r>
          </w:p>
        </w:tc>
        <w:tc>
          <w:tcPr>
            <w:tcW w:w="728" w:type="pct"/>
            <w:noWrap/>
            <w:vAlign w:val="center"/>
          </w:tcPr>
          <w:p w:rsidRPr="00702656" w:rsidR="007B61B8" w:rsidP="007B61B8" w:rsidRDefault="007B61B8" w14:paraId="3EF13228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Nízka/Stredná/Vysoká/</w:t>
            </w:r>
          </w:p>
          <w:p w:rsidRPr="0031099A" w:rsidR="007B61B8" w:rsidP="007B61B8" w:rsidRDefault="007B61B8" w14:paraId="3F7714D4" w14:textId="461E0E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Neznáma</w:t>
            </w:r>
          </w:p>
        </w:tc>
        <w:tc>
          <w:tcPr>
            <w:tcW w:w="833" w:type="pct"/>
            <w:noWrap/>
            <w:vAlign w:val="center"/>
          </w:tcPr>
          <w:p w:rsidRPr="00DB0D87" w:rsidR="007B61B8" w:rsidP="007B61B8" w:rsidRDefault="007B61B8" w14:paraId="397EDC6E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31099A" w:rsidR="007B61B8" w:rsidP="007B61B8" w:rsidRDefault="007B61B8" w14:paraId="5666ECD2" w14:textId="52DB3B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31099A" w:rsidR="007B61B8" w:rsidTr="007B61B8" w14:paraId="262F72C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" w:type="pct"/>
            <w:vMerge/>
            <w:vAlign w:val="center"/>
          </w:tcPr>
          <w:p w:rsidRPr="0031099A" w:rsidR="007B61B8" w:rsidP="007B61B8" w:rsidRDefault="007B61B8" w14:paraId="75125D47" w14:textId="77777777">
            <w:pPr>
              <w:jc w:val="right"/>
              <w:rPr>
                <w:rFonts w:ascii="Calibri" w:hAnsi="Calibri" w:eastAsia="Times New Roman" w:cs="Calibri"/>
                <w:b w:val="0"/>
                <w:bCs w:val="0"/>
                <w:color w:val="auto"/>
                <w:sz w:val="18"/>
                <w:szCs w:val="18"/>
                <w:highlight w:val="cyan"/>
                <w:u w:val="double"/>
                <w:lang w:val="sk-SK" w:eastAsia="it-IT" w:bidi="ar-SA"/>
              </w:rPr>
            </w:pPr>
          </w:p>
        </w:tc>
        <w:tc>
          <w:tcPr>
            <w:tcW w:w="833" w:type="pct"/>
            <w:vAlign w:val="center"/>
          </w:tcPr>
          <w:p w:rsidRPr="0031099A" w:rsidR="007B61B8" w:rsidP="007B61B8" w:rsidRDefault="007B61B8" w14:paraId="5C916CD8" w14:textId="777777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</w:p>
        </w:tc>
        <w:tc>
          <w:tcPr>
            <w:tcW w:w="833" w:type="pct"/>
            <w:vAlign w:val="center"/>
          </w:tcPr>
          <w:p w:rsidRPr="0031099A" w:rsidR="007B61B8" w:rsidP="007B61B8" w:rsidRDefault="007B61B8" w14:paraId="520984A4" w14:textId="777777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</w:p>
        </w:tc>
        <w:tc>
          <w:tcPr>
            <w:tcW w:w="939" w:type="pct"/>
            <w:noWrap/>
            <w:vAlign w:val="center"/>
          </w:tcPr>
          <w:p w:rsidRPr="0031099A" w:rsidR="007B61B8" w:rsidP="007B61B8" w:rsidRDefault="007B61B8" w14:paraId="5232702D" w14:textId="3ADB7E5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Nepravdepodobné/Možné/Pravdepodobné/Neznáme</w:t>
            </w:r>
          </w:p>
        </w:tc>
        <w:tc>
          <w:tcPr>
            <w:tcW w:w="728" w:type="pct"/>
            <w:noWrap/>
            <w:vAlign w:val="center"/>
          </w:tcPr>
          <w:p w:rsidRPr="00702656" w:rsidR="007B61B8" w:rsidP="007B61B8" w:rsidRDefault="007B61B8" w14:paraId="28E5487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Nízka/Stredná/Vysoká/</w:t>
            </w:r>
          </w:p>
          <w:p w:rsidRPr="0031099A" w:rsidR="007B61B8" w:rsidP="007B61B8" w:rsidRDefault="007B61B8" w14:paraId="74065E10" w14:textId="7F1980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Neznáma</w:t>
            </w:r>
          </w:p>
        </w:tc>
        <w:tc>
          <w:tcPr>
            <w:tcW w:w="833" w:type="pct"/>
            <w:noWrap/>
            <w:vAlign w:val="center"/>
          </w:tcPr>
          <w:p w:rsidRPr="00DB0D87" w:rsidR="007B61B8" w:rsidP="007B61B8" w:rsidRDefault="007B61B8" w14:paraId="54C7E2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31099A" w:rsidR="007B61B8" w:rsidP="007B61B8" w:rsidRDefault="007B61B8" w14:paraId="33538559" w14:textId="1347EC9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</w:tbl>
    <w:p w:rsidRPr="0031099A" w:rsidR="00AA1E53" w:rsidRDefault="00AA1E53" w14:paraId="1A86829F" w14:textId="7A369141">
      <w:pPr>
        <w:spacing w:after="200" w:line="276" w:lineRule="auto"/>
        <w:jc w:val="left"/>
        <w:rPr>
          <w:highlight w:val="cyan"/>
          <w:lang w:val="sk-SK" w:eastAsia="de-DE" w:bidi="ar-SA"/>
        </w:rPr>
      </w:pPr>
    </w:p>
    <w:tbl>
      <w:tblPr>
        <w:tblStyle w:val="ListTable3-Accent2"/>
        <w:tblW w:w="5000" w:type="pct"/>
        <w:tblLayout w:type="fixed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702"/>
        <w:gridCol w:w="1319"/>
        <w:gridCol w:w="1509"/>
      </w:tblGrid>
      <w:tr w:rsidRPr="0031099A" w:rsidR="007B61B8" w:rsidTr="007B61B8" w14:paraId="4B75161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33" w:type="pct"/>
            <w:vAlign w:val="center"/>
            <w:hideMark/>
          </w:tcPr>
          <w:p w:rsidRPr="007B61B8" w:rsidR="007B61B8" w:rsidP="007B61B8" w:rsidRDefault="0008340B" w14:paraId="483CB7D8" w14:textId="1D2BFAFE">
            <w:pPr>
              <w:jc w:val="right"/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</w:pPr>
            <w:r w:rsidRPr="00D84708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Zasiahnut</w:t>
            </w:r>
            <w:r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é</w:t>
            </w:r>
            <w:r w:rsidRPr="00D84708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 xml:space="preserve"> </w:t>
            </w:r>
            <w:r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odvetvie</w:t>
            </w:r>
          </w:p>
        </w:tc>
        <w:tc>
          <w:tcPr>
            <w:tcW w:w="833" w:type="pct"/>
            <w:vAlign w:val="center"/>
          </w:tcPr>
          <w:p w:rsidRPr="007B61B8" w:rsidR="007B61B8" w:rsidP="007B61B8" w:rsidRDefault="007B61B8" w14:paraId="5C65B75A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</w:pPr>
            <w:r w:rsidRPr="007B61B8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Hazard</w:t>
            </w:r>
          </w:p>
        </w:tc>
        <w:tc>
          <w:tcPr>
            <w:tcW w:w="833" w:type="pct"/>
            <w:vAlign w:val="center"/>
            <w:hideMark/>
          </w:tcPr>
          <w:p w:rsidRPr="0031099A" w:rsidR="007B61B8" w:rsidP="007B61B8" w:rsidRDefault="007B61B8" w14:paraId="4537E863" w14:textId="0E7FEF3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Očakávané dopady</w:t>
            </w:r>
          </w:p>
        </w:tc>
        <w:tc>
          <w:tcPr>
            <w:tcW w:w="939" w:type="pct"/>
            <w:vAlign w:val="center"/>
            <w:hideMark/>
          </w:tcPr>
          <w:p w:rsidRPr="0031099A" w:rsidR="007B61B8" w:rsidP="007B61B8" w:rsidRDefault="007B61B8" w14:paraId="0CDAFF00" w14:textId="0C482E7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Pravdepodobnosť výskytu</w:t>
            </w:r>
          </w:p>
        </w:tc>
        <w:tc>
          <w:tcPr>
            <w:tcW w:w="728" w:type="pct"/>
            <w:vAlign w:val="center"/>
            <w:hideMark/>
          </w:tcPr>
          <w:p w:rsidRPr="0031099A" w:rsidR="007B61B8" w:rsidP="007B61B8" w:rsidRDefault="007B61B8" w14:paraId="48755F18" w14:textId="210805D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Úroveň dopadu</w:t>
            </w:r>
          </w:p>
        </w:tc>
        <w:tc>
          <w:tcPr>
            <w:tcW w:w="833" w:type="pct"/>
            <w:vAlign w:val="center"/>
            <w:hideMark/>
          </w:tcPr>
          <w:p w:rsidRPr="0031099A" w:rsidR="007B61B8" w:rsidP="007B61B8" w:rsidRDefault="007B61B8" w14:paraId="59CDE91E" w14:textId="010FC59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highlight w:val="cyan"/>
                <w:u w:val="double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FFFFFF"/>
                <w:sz w:val="18"/>
                <w:szCs w:val="18"/>
                <w:u w:val="double"/>
                <w:lang w:val="sk-SK" w:eastAsia="it-IT" w:bidi="ar-SA"/>
              </w:rPr>
              <w:t>Časový rámec</w:t>
            </w:r>
          </w:p>
        </w:tc>
      </w:tr>
      <w:tr w:rsidRPr="0031099A" w:rsidR="007B61B8" w:rsidTr="007B61B8" w14:paraId="1689292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" w:type="pct"/>
            <w:vMerge w:val="restart"/>
            <w:vAlign w:val="center"/>
            <w:hideMark/>
          </w:tcPr>
          <w:p w:rsidRPr="007B61B8" w:rsidR="007B61B8" w:rsidP="007B61B8" w:rsidRDefault="007B61B8" w14:paraId="65DD434D" w14:textId="6FB8AD11">
            <w:pPr>
              <w:jc w:val="right"/>
              <w:rPr>
                <w:rFonts w:ascii="Calibri" w:hAnsi="Calibri" w:eastAsia="Times New Roman" w:cs="Calibri"/>
                <w:color w:val="auto"/>
                <w:sz w:val="18"/>
                <w:szCs w:val="18"/>
                <w:u w:val="double"/>
                <w:lang w:val="sk-SK" w:eastAsia="it-IT" w:bidi="ar-SA"/>
              </w:rPr>
            </w:pPr>
            <w:r w:rsidRPr="007B61B8">
              <w:rPr>
                <w:rFonts w:ascii="Calibri" w:hAnsi="Calibri" w:eastAsia="Times New Roman" w:cs="Calibri"/>
                <w:color w:val="auto"/>
                <w:sz w:val="18"/>
                <w:szCs w:val="18"/>
                <w:u w:val="double"/>
                <w:lang w:val="sk-SK" w:eastAsia="it-IT" w:bidi="ar-SA"/>
              </w:rPr>
              <w:t>Zdra</w:t>
            </w:r>
            <w:r w:rsidR="00012ADE">
              <w:rPr>
                <w:rFonts w:ascii="Calibri" w:hAnsi="Calibri" w:eastAsia="Times New Roman" w:cs="Calibri"/>
                <w:color w:val="auto"/>
                <w:sz w:val="18"/>
                <w:szCs w:val="18"/>
                <w:u w:val="double"/>
                <w:lang w:val="sk-SK" w:eastAsia="it-IT" w:bidi="ar-SA"/>
              </w:rPr>
              <w:t>votníctvo</w:t>
            </w:r>
          </w:p>
        </w:tc>
        <w:tc>
          <w:tcPr>
            <w:tcW w:w="833" w:type="pct"/>
            <w:vAlign w:val="center"/>
          </w:tcPr>
          <w:p w:rsidRPr="007B61B8" w:rsidR="007B61B8" w:rsidP="007B61B8" w:rsidRDefault="007B61B8" w14:paraId="746BBDBB" w14:textId="777777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</w:p>
        </w:tc>
        <w:tc>
          <w:tcPr>
            <w:tcW w:w="833" w:type="pct"/>
            <w:vAlign w:val="center"/>
          </w:tcPr>
          <w:p w:rsidRPr="0031099A" w:rsidR="007B61B8" w:rsidP="007B61B8" w:rsidRDefault="007B61B8" w14:paraId="645AAA30" w14:textId="777777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</w:p>
        </w:tc>
        <w:tc>
          <w:tcPr>
            <w:tcW w:w="939" w:type="pct"/>
            <w:noWrap/>
            <w:vAlign w:val="center"/>
            <w:hideMark/>
          </w:tcPr>
          <w:p w:rsidRPr="0031099A" w:rsidR="007B61B8" w:rsidP="007B61B8" w:rsidRDefault="007B61B8" w14:paraId="053FEC00" w14:textId="39E945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Nepravdepodobné/Možné/Pravdepodobné/Neznáme</w:t>
            </w:r>
          </w:p>
        </w:tc>
        <w:tc>
          <w:tcPr>
            <w:tcW w:w="728" w:type="pct"/>
            <w:noWrap/>
            <w:vAlign w:val="center"/>
            <w:hideMark/>
          </w:tcPr>
          <w:p w:rsidRPr="00702656" w:rsidR="007B61B8" w:rsidP="007B61B8" w:rsidRDefault="007B61B8" w14:paraId="49B6E5F4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Nízka/Stredná/Vysoká/</w:t>
            </w:r>
          </w:p>
          <w:p w:rsidRPr="0031099A" w:rsidR="007B61B8" w:rsidP="007B61B8" w:rsidRDefault="007B61B8" w14:paraId="004D7972" w14:textId="08A0997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Neznáma</w:t>
            </w:r>
          </w:p>
        </w:tc>
        <w:tc>
          <w:tcPr>
            <w:tcW w:w="833" w:type="pct"/>
            <w:noWrap/>
            <w:vAlign w:val="center"/>
            <w:hideMark/>
          </w:tcPr>
          <w:p w:rsidRPr="00DB0D87" w:rsidR="007B61B8" w:rsidP="007B61B8" w:rsidRDefault="007B61B8" w14:paraId="0571C62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31099A" w:rsidR="007B61B8" w:rsidP="007B61B8" w:rsidRDefault="007B61B8" w14:paraId="3738BBCB" w14:textId="78CCB9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31099A" w:rsidR="007B61B8" w:rsidTr="007B61B8" w14:paraId="4E9D8C22" w14:textId="7777777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" w:type="pct"/>
            <w:vMerge/>
            <w:vAlign w:val="center"/>
          </w:tcPr>
          <w:p w:rsidRPr="007B61B8" w:rsidR="007B61B8" w:rsidP="007B61B8" w:rsidRDefault="007B61B8" w14:paraId="26FB7257" w14:textId="77777777">
            <w:pPr>
              <w:jc w:val="right"/>
              <w:rPr>
                <w:rFonts w:ascii="Calibri" w:hAnsi="Calibri" w:eastAsia="Times New Roman" w:cs="Calibri"/>
                <w:b w:val="0"/>
                <w:bCs w:val="0"/>
                <w:color w:val="auto"/>
                <w:sz w:val="18"/>
                <w:szCs w:val="18"/>
                <w:u w:val="double"/>
                <w:lang w:val="sk-SK" w:eastAsia="it-IT" w:bidi="ar-SA"/>
              </w:rPr>
            </w:pPr>
          </w:p>
        </w:tc>
        <w:tc>
          <w:tcPr>
            <w:tcW w:w="833" w:type="pct"/>
            <w:vAlign w:val="center"/>
          </w:tcPr>
          <w:p w:rsidRPr="007B61B8" w:rsidR="007B61B8" w:rsidP="007B61B8" w:rsidRDefault="007B61B8" w14:paraId="175E328C" w14:textId="777777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</w:p>
        </w:tc>
        <w:tc>
          <w:tcPr>
            <w:tcW w:w="833" w:type="pct"/>
            <w:vAlign w:val="center"/>
          </w:tcPr>
          <w:p w:rsidRPr="0031099A" w:rsidR="007B61B8" w:rsidP="007B61B8" w:rsidRDefault="007B61B8" w14:paraId="13C5EE84" w14:textId="777777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</w:p>
        </w:tc>
        <w:tc>
          <w:tcPr>
            <w:tcW w:w="939" w:type="pct"/>
            <w:noWrap/>
            <w:vAlign w:val="center"/>
          </w:tcPr>
          <w:p w:rsidRPr="0031099A" w:rsidR="007B61B8" w:rsidP="007B61B8" w:rsidRDefault="007B61B8" w14:paraId="2B5C06A3" w14:textId="283CF6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Nepravdepodobné/Možné/Pravdepodobné/Neznáme</w:t>
            </w:r>
          </w:p>
        </w:tc>
        <w:tc>
          <w:tcPr>
            <w:tcW w:w="728" w:type="pct"/>
            <w:noWrap/>
            <w:vAlign w:val="center"/>
          </w:tcPr>
          <w:p w:rsidRPr="00702656" w:rsidR="007B61B8" w:rsidP="007B61B8" w:rsidRDefault="007B61B8" w14:paraId="6E9BF9C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Nízka/Stredná/Vysoká/</w:t>
            </w:r>
          </w:p>
          <w:p w:rsidRPr="0031099A" w:rsidR="007B61B8" w:rsidP="007B61B8" w:rsidRDefault="007B61B8" w14:paraId="0477560A" w14:textId="70CB2E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Neznáma</w:t>
            </w:r>
          </w:p>
        </w:tc>
        <w:tc>
          <w:tcPr>
            <w:tcW w:w="833" w:type="pct"/>
            <w:noWrap/>
            <w:vAlign w:val="center"/>
          </w:tcPr>
          <w:p w:rsidRPr="00DB0D87" w:rsidR="007B61B8" w:rsidP="007B61B8" w:rsidRDefault="007B61B8" w14:paraId="380E346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31099A" w:rsidR="007B61B8" w:rsidP="007B61B8" w:rsidRDefault="007B61B8" w14:paraId="712C614C" w14:textId="13FCF41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31099A" w:rsidR="007B61B8" w:rsidTr="007B61B8" w14:paraId="37ACDFF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" w:type="pct"/>
            <w:vMerge/>
            <w:vAlign w:val="center"/>
          </w:tcPr>
          <w:p w:rsidRPr="0031099A" w:rsidR="007B61B8" w:rsidP="007B61B8" w:rsidRDefault="007B61B8" w14:paraId="0D15C102" w14:textId="77777777">
            <w:pPr>
              <w:jc w:val="right"/>
              <w:rPr>
                <w:rFonts w:ascii="Calibri" w:hAnsi="Calibri" w:eastAsia="Times New Roman" w:cs="Calibri"/>
                <w:b w:val="0"/>
                <w:bCs w:val="0"/>
                <w:color w:val="auto"/>
                <w:sz w:val="18"/>
                <w:szCs w:val="18"/>
                <w:highlight w:val="cyan"/>
                <w:u w:val="double"/>
                <w:lang w:val="sk-SK" w:eastAsia="it-IT" w:bidi="ar-SA"/>
              </w:rPr>
            </w:pPr>
          </w:p>
        </w:tc>
        <w:tc>
          <w:tcPr>
            <w:tcW w:w="833" w:type="pct"/>
            <w:vAlign w:val="center"/>
          </w:tcPr>
          <w:p w:rsidRPr="0031099A" w:rsidR="007B61B8" w:rsidP="007B61B8" w:rsidRDefault="007B61B8" w14:paraId="169A163D" w14:textId="777777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</w:p>
        </w:tc>
        <w:tc>
          <w:tcPr>
            <w:tcW w:w="833" w:type="pct"/>
            <w:vAlign w:val="center"/>
          </w:tcPr>
          <w:p w:rsidRPr="0031099A" w:rsidR="007B61B8" w:rsidP="007B61B8" w:rsidRDefault="007B61B8" w14:paraId="3053D197" w14:textId="777777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</w:p>
        </w:tc>
        <w:tc>
          <w:tcPr>
            <w:tcW w:w="939" w:type="pct"/>
            <w:noWrap/>
            <w:vAlign w:val="center"/>
          </w:tcPr>
          <w:p w:rsidRPr="0031099A" w:rsidR="007B61B8" w:rsidP="007B61B8" w:rsidRDefault="007B61B8" w14:paraId="1A9C66DF" w14:textId="752BBA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Nepravdepodobné/Možné/Pravdepodobné/Neznáme</w:t>
            </w:r>
          </w:p>
        </w:tc>
        <w:tc>
          <w:tcPr>
            <w:tcW w:w="728" w:type="pct"/>
            <w:noWrap/>
            <w:vAlign w:val="center"/>
          </w:tcPr>
          <w:p w:rsidRPr="00702656" w:rsidR="007B61B8" w:rsidP="007B61B8" w:rsidRDefault="007B61B8" w14:paraId="23EC67AD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Nízka/Stredná/Vysoká/</w:t>
            </w:r>
          </w:p>
          <w:p w:rsidRPr="0031099A" w:rsidR="007B61B8" w:rsidP="007B61B8" w:rsidRDefault="007B61B8" w14:paraId="7D234AC1" w14:textId="3F5230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Neznáma</w:t>
            </w:r>
          </w:p>
        </w:tc>
        <w:tc>
          <w:tcPr>
            <w:tcW w:w="833" w:type="pct"/>
            <w:noWrap/>
            <w:vAlign w:val="center"/>
          </w:tcPr>
          <w:p w:rsidRPr="00DB0D87" w:rsidR="007B61B8" w:rsidP="007B61B8" w:rsidRDefault="007B61B8" w14:paraId="5467351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31099A" w:rsidR="007B61B8" w:rsidP="007B61B8" w:rsidRDefault="007B61B8" w14:paraId="4DF7D4D5" w14:textId="166DA32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lastRenderedPageBreak/>
              <w:t>Neznáme</w:t>
            </w:r>
          </w:p>
        </w:tc>
      </w:tr>
    </w:tbl>
    <w:p w:rsidRPr="0031099A" w:rsidR="00AA1E53" w:rsidP="00E650C2" w:rsidRDefault="00AA1E53" w14:paraId="4248DFF7" w14:textId="6B7029CF">
      <w:pPr>
        <w:rPr>
          <w:highlight w:val="cyan"/>
          <w:lang w:val="sk-SK" w:eastAsia="de-DE" w:bidi="ar-SA"/>
        </w:rPr>
      </w:pPr>
    </w:p>
    <w:tbl>
      <w:tblPr>
        <w:tblStyle w:val="ListTable3-Accent2"/>
        <w:tblW w:w="5000" w:type="pct"/>
        <w:tblLayout w:type="fixed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702"/>
        <w:gridCol w:w="1319"/>
        <w:gridCol w:w="1509"/>
      </w:tblGrid>
      <w:tr w:rsidRPr="0031099A" w:rsidR="007B61B8" w:rsidTr="007B61B8" w14:paraId="1750D49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33" w:type="pct"/>
            <w:vAlign w:val="center"/>
            <w:hideMark/>
          </w:tcPr>
          <w:p w:rsidRPr="007B61B8" w:rsidR="007B61B8" w:rsidP="007B61B8" w:rsidRDefault="00012ADE" w14:paraId="3EDC6C71" w14:textId="43DDF85B">
            <w:pPr>
              <w:jc w:val="right"/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</w:pPr>
            <w:r w:rsidRPr="00D84708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Zasiahnut</w:t>
            </w:r>
            <w:r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é</w:t>
            </w:r>
            <w:r w:rsidRPr="00D84708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 xml:space="preserve"> </w:t>
            </w:r>
            <w:r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odvetvie</w:t>
            </w:r>
          </w:p>
        </w:tc>
        <w:tc>
          <w:tcPr>
            <w:tcW w:w="833" w:type="pct"/>
            <w:vAlign w:val="center"/>
          </w:tcPr>
          <w:p w:rsidRPr="007B61B8" w:rsidR="007B61B8" w:rsidP="007B61B8" w:rsidRDefault="007B61B8" w14:paraId="293903B1" w14:textId="7777777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</w:pPr>
            <w:r w:rsidRPr="007B61B8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Hazard</w:t>
            </w:r>
          </w:p>
        </w:tc>
        <w:tc>
          <w:tcPr>
            <w:tcW w:w="833" w:type="pct"/>
            <w:vAlign w:val="center"/>
            <w:hideMark/>
          </w:tcPr>
          <w:p w:rsidRPr="0031099A" w:rsidR="007B61B8" w:rsidP="007B61B8" w:rsidRDefault="007B61B8" w14:paraId="0B4F7293" w14:textId="53FB826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Očakávané dopady</w:t>
            </w:r>
          </w:p>
        </w:tc>
        <w:tc>
          <w:tcPr>
            <w:tcW w:w="939" w:type="pct"/>
            <w:vAlign w:val="center"/>
            <w:hideMark/>
          </w:tcPr>
          <w:p w:rsidRPr="0031099A" w:rsidR="007B61B8" w:rsidP="007B61B8" w:rsidRDefault="007B61B8" w14:paraId="01EB19A5" w14:textId="6BA99B1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Pravdepodobnosť výskytu</w:t>
            </w:r>
          </w:p>
        </w:tc>
        <w:tc>
          <w:tcPr>
            <w:tcW w:w="728" w:type="pct"/>
            <w:vAlign w:val="center"/>
            <w:hideMark/>
          </w:tcPr>
          <w:p w:rsidRPr="0031099A" w:rsidR="007B61B8" w:rsidP="007B61B8" w:rsidRDefault="007B61B8" w14:paraId="334370CF" w14:textId="24ACB83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FFFFFF"/>
                <w:sz w:val="18"/>
                <w:szCs w:val="18"/>
                <w:lang w:val="sk-SK" w:eastAsia="it-IT" w:bidi="ar-SA"/>
              </w:rPr>
              <w:t>Úroveň dopadu</w:t>
            </w:r>
          </w:p>
        </w:tc>
        <w:tc>
          <w:tcPr>
            <w:tcW w:w="833" w:type="pct"/>
            <w:vAlign w:val="center"/>
            <w:hideMark/>
          </w:tcPr>
          <w:p w:rsidRPr="0031099A" w:rsidR="007B61B8" w:rsidP="007B61B8" w:rsidRDefault="007B61B8" w14:paraId="3D4B92F0" w14:textId="42218C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FFFFFF"/>
                <w:sz w:val="18"/>
                <w:szCs w:val="18"/>
                <w:highlight w:val="cyan"/>
                <w:u w:val="double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FFFFFF"/>
                <w:sz w:val="18"/>
                <w:szCs w:val="18"/>
                <w:u w:val="double"/>
                <w:lang w:val="sk-SK" w:eastAsia="it-IT" w:bidi="ar-SA"/>
              </w:rPr>
              <w:t>Časový rámec</w:t>
            </w:r>
          </w:p>
        </w:tc>
      </w:tr>
      <w:tr w:rsidRPr="0031099A" w:rsidR="007B61B8" w:rsidTr="007B61B8" w14:paraId="2265369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" w:type="pct"/>
            <w:vMerge w:val="restart"/>
            <w:vAlign w:val="center"/>
            <w:hideMark/>
          </w:tcPr>
          <w:p w:rsidRPr="007B61B8" w:rsidR="007B61B8" w:rsidP="007B61B8" w:rsidRDefault="007B61B8" w14:paraId="12F83857" w14:textId="095E0158">
            <w:pPr>
              <w:jc w:val="right"/>
              <w:rPr>
                <w:rFonts w:ascii="Calibri" w:hAnsi="Calibri" w:eastAsia="Times New Roman" w:cs="Calibri"/>
                <w:color w:val="auto"/>
                <w:sz w:val="18"/>
                <w:szCs w:val="18"/>
                <w:u w:val="double"/>
                <w:lang w:val="sk-SK" w:eastAsia="it-IT" w:bidi="ar-SA"/>
              </w:rPr>
            </w:pPr>
            <w:r w:rsidRPr="007B61B8">
              <w:rPr>
                <w:rFonts w:ascii="Calibri" w:hAnsi="Calibri" w:eastAsia="Times New Roman" w:cs="Calibri"/>
                <w:color w:val="auto"/>
                <w:sz w:val="18"/>
                <w:szCs w:val="18"/>
                <w:u w:val="double"/>
                <w:lang w:val="sk-SK" w:eastAsia="it-IT" w:bidi="ar-SA"/>
              </w:rPr>
              <w:t>Pridajte ďalš</w:t>
            </w:r>
            <w:r w:rsidR="00012ADE">
              <w:rPr>
                <w:rFonts w:ascii="Calibri" w:hAnsi="Calibri" w:eastAsia="Times New Roman" w:cs="Calibri"/>
                <w:color w:val="auto"/>
                <w:sz w:val="18"/>
                <w:szCs w:val="18"/>
                <w:u w:val="double"/>
                <w:lang w:val="sk-SK" w:eastAsia="it-IT" w:bidi="ar-SA"/>
              </w:rPr>
              <w:t>ie</w:t>
            </w:r>
            <w:r w:rsidRPr="007B61B8">
              <w:rPr>
                <w:rFonts w:ascii="Calibri" w:hAnsi="Calibri" w:eastAsia="Times New Roman" w:cs="Calibri"/>
                <w:color w:val="auto"/>
                <w:sz w:val="18"/>
                <w:szCs w:val="18"/>
                <w:u w:val="double"/>
                <w:lang w:val="sk-SK" w:eastAsia="it-IT" w:bidi="ar-SA"/>
              </w:rPr>
              <w:t xml:space="preserve"> </w:t>
            </w:r>
            <w:r w:rsidR="00012ADE">
              <w:rPr>
                <w:rFonts w:ascii="Calibri" w:hAnsi="Calibri" w:eastAsia="Times New Roman" w:cs="Calibri"/>
                <w:color w:val="auto"/>
                <w:sz w:val="18"/>
                <w:szCs w:val="18"/>
                <w:u w:val="double"/>
                <w:lang w:val="sk-SK" w:eastAsia="it-IT" w:bidi="ar-SA"/>
              </w:rPr>
              <w:t>odvetvie,</w:t>
            </w:r>
            <w:r w:rsidRPr="007B61B8">
              <w:rPr>
                <w:rFonts w:ascii="Calibri" w:hAnsi="Calibri" w:eastAsia="Times New Roman" w:cs="Calibri"/>
                <w:color w:val="auto"/>
                <w:sz w:val="18"/>
                <w:szCs w:val="18"/>
                <w:u w:val="double"/>
                <w:lang w:val="sk-SK" w:eastAsia="it-IT" w:bidi="ar-SA"/>
              </w:rPr>
              <w:t xml:space="preserve"> ak je to nutné</w:t>
            </w:r>
          </w:p>
        </w:tc>
        <w:tc>
          <w:tcPr>
            <w:tcW w:w="833" w:type="pct"/>
            <w:vAlign w:val="center"/>
          </w:tcPr>
          <w:p w:rsidRPr="007B61B8" w:rsidR="007B61B8" w:rsidP="007B61B8" w:rsidRDefault="007B61B8" w14:paraId="57961DC6" w14:textId="777777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</w:p>
        </w:tc>
        <w:tc>
          <w:tcPr>
            <w:tcW w:w="833" w:type="pct"/>
            <w:vAlign w:val="center"/>
          </w:tcPr>
          <w:p w:rsidRPr="0031099A" w:rsidR="007B61B8" w:rsidP="007B61B8" w:rsidRDefault="007B61B8" w14:paraId="3501094D" w14:textId="777777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</w:p>
        </w:tc>
        <w:tc>
          <w:tcPr>
            <w:tcW w:w="939" w:type="pct"/>
            <w:noWrap/>
            <w:vAlign w:val="center"/>
            <w:hideMark/>
          </w:tcPr>
          <w:p w:rsidRPr="0031099A" w:rsidR="007B61B8" w:rsidP="007B61B8" w:rsidRDefault="007B61B8" w14:paraId="03CE96AF" w14:textId="323B0B7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Nepravdepodobné/Možné/Pravdepodobné/Neznáme</w:t>
            </w:r>
          </w:p>
        </w:tc>
        <w:tc>
          <w:tcPr>
            <w:tcW w:w="728" w:type="pct"/>
            <w:noWrap/>
            <w:vAlign w:val="center"/>
            <w:hideMark/>
          </w:tcPr>
          <w:p w:rsidRPr="00702656" w:rsidR="007B61B8" w:rsidP="007B61B8" w:rsidRDefault="007B61B8" w14:paraId="57DF236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Nízka/Stredná/Vysoká/</w:t>
            </w:r>
          </w:p>
          <w:p w:rsidRPr="0031099A" w:rsidR="007B61B8" w:rsidP="007B61B8" w:rsidRDefault="007B61B8" w14:paraId="27776488" w14:textId="265D4F4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Neznáma</w:t>
            </w:r>
          </w:p>
        </w:tc>
        <w:tc>
          <w:tcPr>
            <w:tcW w:w="833" w:type="pct"/>
            <w:noWrap/>
            <w:vAlign w:val="center"/>
            <w:hideMark/>
          </w:tcPr>
          <w:p w:rsidRPr="00DB0D87" w:rsidR="007B61B8" w:rsidP="007B61B8" w:rsidRDefault="007B61B8" w14:paraId="080DE97F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31099A" w:rsidR="007B61B8" w:rsidP="007B61B8" w:rsidRDefault="007B61B8" w14:paraId="2A588EA6" w14:textId="18C35D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31099A" w:rsidR="007B61B8" w:rsidTr="007B61B8" w14:paraId="7399D4A9" w14:textId="77777777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" w:type="pct"/>
            <w:vMerge/>
            <w:vAlign w:val="center"/>
          </w:tcPr>
          <w:p w:rsidRPr="007B61B8" w:rsidR="007B61B8" w:rsidP="007B61B8" w:rsidRDefault="007B61B8" w14:paraId="1FEC3937" w14:textId="77777777">
            <w:pPr>
              <w:jc w:val="right"/>
              <w:rPr>
                <w:rFonts w:ascii="Calibri" w:hAnsi="Calibri" w:eastAsia="Times New Roman" w:cs="Calibri"/>
                <w:b w:val="0"/>
                <w:bCs w:val="0"/>
                <w:color w:val="auto"/>
                <w:sz w:val="18"/>
                <w:szCs w:val="18"/>
                <w:u w:val="double"/>
                <w:lang w:val="sk-SK" w:eastAsia="it-IT" w:bidi="ar-SA"/>
              </w:rPr>
            </w:pPr>
          </w:p>
        </w:tc>
        <w:tc>
          <w:tcPr>
            <w:tcW w:w="833" w:type="pct"/>
            <w:vAlign w:val="center"/>
          </w:tcPr>
          <w:p w:rsidRPr="007B61B8" w:rsidR="007B61B8" w:rsidP="007B61B8" w:rsidRDefault="007B61B8" w14:paraId="445BBE35" w14:textId="777777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</w:p>
        </w:tc>
        <w:tc>
          <w:tcPr>
            <w:tcW w:w="833" w:type="pct"/>
            <w:vAlign w:val="center"/>
          </w:tcPr>
          <w:p w:rsidRPr="0031099A" w:rsidR="007B61B8" w:rsidP="007B61B8" w:rsidRDefault="007B61B8" w14:paraId="0E9CDF2F" w14:textId="7777777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</w:p>
        </w:tc>
        <w:tc>
          <w:tcPr>
            <w:tcW w:w="939" w:type="pct"/>
            <w:noWrap/>
            <w:vAlign w:val="center"/>
          </w:tcPr>
          <w:p w:rsidRPr="0031099A" w:rsidR="007B61B8" w:rsidP="007B61B8" w:rsidRDefault="007B61B8" w14:paraId="332ABF14" w14:textId="261914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Nepravdepodobné/Možné/Pravdepodobné/Neznáme</w:t>
            </w:r>
          </w:p>
        </w:tc>
        <w:tc>
          <w:tcPr>
            <w:tcW w:w="728" w:type="pct"/>
            <w:noWrap/>
            <w:vAlign w:val="center"/>
          </w:tcPr>
          <w:p w:rsidRPr="00702656" w:rsidR="007B61B8" w:rsidP="007B61B8" w:rsidRDefault="007B61B8" w14:paraId="468509F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Nízka/Stredná/Vysoká/</w:t>
            </w:r>
          </w:p>
          <w:p w:rsidRPr="0031099A" w:rsidR="007B61B8" w:rsidP="007B61B8" w:rsidRDefault="007B61B8" w14:paraId="09F1342A" w14:textId="78DCD36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Neznáma</w:t>
            </w:r>
          </w:p>
        </w:tc>
        <w:tc>
          <w:tcPr>
            <w:tcW w:w="833" w:type="pct"/>
            <w:noWrap/>
            <w:vAlign w:val="center"/>
          </w:tcPr>
          <w:p w:rsidRPr="00DB0D87" w:rsidR="007B61B8" w:rsidP="007B61B8" w:rsidRDefault="007B61B8" w14:paraId="3B850330" w14:textId="7ADDBC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31099A" w:rsidR="007B61B8" w:rsidP="007B61B8" w:rsidRDefault="007B61B8" w14:paraId="056AF731" w14:textId="78D82F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  <w:tr w:rsidRPr="0031099A" w:rsidR="007B61B8" w:rsidTr="007B61B8" w14:paraId="0BF93C6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" w:type="pct"/>
            <w:vMerge/>
            <w:vAlign w:val="center"/>
          </w:tcPr>
          <w:p w:rsidRPr="0031099A" w:rsidR="007B61B8" w:rsidP="007B61B8" w:rsidRDefault="007B61B8" w14:paraId="6F804AA2" w14:textId="77777777">
            <w:pPr>
              <w:jc w:val="right"/>
              <w:rPr>
                <w:rFonts w:ascii="Calibri" w:hAnsi="Calibri" w:eastAsia="Times New Roman" w:cs="Calibri"/>
                <w:b w:val="0"/>
                <w:bCs w:val="0"/>
                <w:color w:val="auto"/>
                <w:sz w:val="18"/>
                <w:szCs w:val="18"/>
                <w:highlight w:val="cyan"/>
                <w:u w:val="double"/>
                <w:lang w:val="sk-SK" w:eastAsia="it-IT" w:bidi="ar-SA"/>
              </w:rPr>
            </w:pPr>
          </w:p>
        </w:tc>
        <w:tc>
          <w:tcPr>
            <w:tcW w:w="833" w:type="pct"/>
            <w:vAlign w:val="center"/>
          </w:tcPr>
          <w:p w:rsidRPr="0031099A" w:rsidR="007B61B8" w:rsidP="007B61B8" w:rsidRDefault="007B61B8" w14:paraId="27BC10C7" w14:textId="777777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</w:p>
        </w:tc>
        <w:tc>
          <w:tcPr>
            <w:tcW w:w="833" w:type="pct"/>
            <w:vAlign w:val="center"/>
          </w:tcPr>
          <w:p w:rsidRPr="0031099A" w:rsidR="007B61B8" w:rsidP="007B61B8" w:rsidRDefault="007B61B8" w14:paraId="74DC79BB" w14:textId="77777777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</w:p>
        </w:tc>
        <w:tc>
          <w:tcPr>
            <w:tcW w:w="939" w:type="pct"/>
            <w:noWrap/>
            <w:vAlign w:val="center"/>
          </w:tcPr>
          <w:p w:rsidRPr="0031099A" w:rsidR="007B61B8" w:rsidP="007B61B8" w:rsidRDefault="007B61B8" w14:paraId="4936FA29" w14:textId="5BD7C42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Nepravdepodobné/Možné/Pravdepodobné/Neznáme</w:t>
            </w:r>
          </w:p>
        </w:tc>
        <w:tc>
          <w:tcPr>
            <w:tcW w:w="728" w:type="pct"/>
            <w:noWrap/>
            <w:vAlign w:val="center"/>
          </w:tcPr>
          <w:p w:rsidRPr="00702656" w:rsidR="007B61B8" w:rsidP="007B61B8" w:rsidRDefault="007B61B8" w14:paraId="6E4672B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Nízka/Stredná/Vysoká/</w:t>
            </w:r>
          </w:p>
          <w:p w:rsidRPr="0031099A" w:rsidR="007B61B8" w:rsidP="007B61B8" w:rsidRDefault="007B61B8" w14:paraId="5D27E137" w14:textId="1FACC48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eastAsia="Times New Roman" w:cs="Calibr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702656">
              <w:rPr>
                <w:rFonts w:ascii="Calibri" w:hAnsi="Calibri" w:eastAsia="Times New Roman" w:cs="Calibri"/>
                <w:color w:val="auto"/>
                <w:sz w:val="18"/>
                <w:szCs w:val="18"/>
                <w:lang w:val="sk-SK" w:eastAsia="it-IT" w:bidi="ar-SA"/>
              </w:rPr>
              <w:t>Neznáma</w:t>
            </w:r>
          </w:p>
        </w:tc>
        <w:tc>
          <w:tcPr>
            <w:tcW w:w="833" w:type="pct"/>
            <w:noWrap/>
            <w:vAlign w:val="center"/>
          </w:tcPr>
          <w:p w:rsidRPr="00DB0D87" w:rsidR="007B61B8" w:rsidP="007B61B8" w:rsidRDefault="007B61B8" w14:paraId="561E06F6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V súčasnosti/V krátkom čase/Strednodobo/Dlhodobo/</w:t>
            </w:r>
          </w:p>
          <w:p w:rsidRPr="0031099A" w:rsidR="007B61B8" w:rsidP="007B61B8" w:rsidRDefault="007B61B8" w14:paraId="5DF7F184" w14:textId="58FE01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 w:val="18"/>
                <w:szCs w:val="18"/>
                <w:highlight w:val="cyan"/>
                <w:lang w:val="sk-SK" w:eastAsia="it-IT" w:bidi="ar-SA"/>
              </w:rPr>
            </w:pPr>
            <w:r w:rsidRPr="00DB0D87">
              <w:rPr>
                <w:rFonts w:eastAsia="Times New Roman" w:cstheme="minorHAnsi"/>
                <w:color w:val="auto"/>
                <w:sz w:val="18"/>
                <w:szCs w:val="18"/>
                <w:lang w:val="sk-SK" w:eastAsia="it-IT" w:bidi="ar-SA"/>
              </w:rPr>
              <w:t>Neznáme</w:t>
            </w:r>
          </w:p>
        </w:tc>
      </w:tr>
    </w:tbl>
    <w:p w:rsidRPr="0031099A" w:rsidR="00AA1E53" w:rsidP="00E650C2" w:rsidRDefault="00AA1E53" w14:paraId="0CD3284A" w14:textId="77777777">
      <w:pPr>
        <w:rPr>
          <w:highlight w:val="cyan"/>
          <w:lang w:val="sk-SK" w:eastAsia="de-DE" w:bidi="ar-SA"/>
        </w:rPr>
      </w:pPr>
    </w:p>
    <w:p w:rsidRPr="005B7477" w:rsidR="00401E32" w:rsidP="002C0498" w:rsidRDefault="005B7477" w14:paraId="73E4353D" w14:textId="6A08FDCB">
      <w:pPr>
        <w:pStyle w:val="Heading2C4S"/>
        <w:rPr>
          <w:lang w:val="sk-SK"/>
        </w:rPr>
      </w:pPr>
      <w:bookmarkStart w:name="_Toc165032077" w:id="6"/>
      <w:r w:rsidRPr="005B7477">
        <w:rPr>
          <w:lang w:val="sk-SK"/>
        </w:rPr>
        <w:t xml:space="preserve">Výzvy, možnosti a </w:t>
      </w:r>
      <w:r w:rsidRPr="005F58D6" w:rsidR="005F58D6">
        <w:rPr>
          <w:lang w:val="sk-SK"/>
        </w:rPr>
        <w:t>aktivity</w:t>
      </w:r>
      <w:bookmarkEnd w:id="6"/>
    </w:p>
    <w:p w:rsidRPr="005B7477" w:rsidR="00E650C2" w:rsidP="00AA02DE" w:rsidRDefault="005B7477" w14:paraId="782636AE" w14:textId="2CD6D20A">
      <w:pPr>
        <w:rPr>
          <w:b/>
          <w:lang w:val="sk-SK" w:eastAsia="de-DE" w:bidi="ar-SA"/>
        </w:rPr>
      </w:pPr>
      <w:r w:rsidRPr="005B7477">
        <w:rPr>
          <w:b/>
          <w:lang w:val="sk-SK" w:eastAsia="de-DE" w:bidi="ar-SA"/>
        </w:rPr>
        <w:t>Táto kapitola sa venuje identifikácii výziev, možností a</w:t>
      </w:r>
      <w:r w:rsidR="0063038A">
        <w:rPr>
          <w:b/>
          <w:lang w:val="sk-SK" w:eastAsia="de-DE" w:bidi="ar-SA"/>
        </w:rPr>
        <w:t> aktivít</w:t>
      </w:r>
      <w:r w:rsidRPr="005B7477">
        <w:rPr>
          <w:b/>
          <w:lang w:val="sk-SK" w:eastAsia="de-DE" w:bidi="ar-SA"/>
        </w:rPr>
        <w:t xml:space="preserve"> v závislosti na danom </w:t>
      </w:r>
      <w:r w:rsidR="00A00E52">
        <w:rPr>
          <w:b/>
          <w:lang w:val="sk-SK" w:eastAsia="de-DE" w:bidi="ar-SA"/>
        </w:rPr>
        <w:t>odvetví</w:t>
      </w:r>
      <w:r w:rsidRPr="005B7477" w:rsidR="00A00E52">
        <w:rPr>
          <w:b/>
          <w:lang w:val="sk-SK" w:eastAsia="de-DE" w:bidi="ar-SA"/>
        </w:rPr>
        <w:t>.</w:t>
      </w:r>
      <w:r w:rsidRPr="005B7477">
        <w:rPr>
          <w:b/>
          <w:lang w:val="sk-SK" w:eastAsia="de-DE" w:bidi="ar-SA"/>
        </w:rPr>
        <w:t xml:space="preserve"> Cieľoví partneri a samosprávy v spolupráci s internými a externými zainteresovanými subjektami, identifikujú špecifické akcie pre </w:t>
      </w:r>
      <w:r w:rsidR="00A00E52">
        <w:rPr>
          <w:b/>
          <w:lang w:val="sk-SK" w:eastAsia="de-DE" w:bidi="ar-SA"/>
        </w:rPr>
        <w:t>odvetvie</w:t>
      </w:r>
      <w:r w:rsidRPr="005B7477">
        <w:rPr>
          <w:b/>
          <w:lang w:val="sk-SK" w:eastAsia="de-DE" w:bidi="ar-SA"/>
        </w:rPr>
        <w:t xml:space="preserve"> v závislosti na charakteristike zozbieraných dát.</w:t>
      </w:r>
    </w:p>
    <w:tbl>
      <w:tblPr>
        <w:tblStyle w:val="LightList-Accent5"/>
        <w:tblpPr w:leftFromText="180" w:rightFromText="180" w:vertAnchor="text" w:tblpY="155"/>
        <w:tblW w:w="5000" w:type="pct"/>
        <w:tblLook w:val="0620" w:firstRow="1" w:lastRow="0" w:firstColumn="0" w:lastColumn="0" w:noHBand="1" w:noVBand="1"/>
      </w:tblPr>
      <w:tblGrid>
        <w:gridCol w:w="3020"/>
        <w:gridCol w:w="3023"/>
        <w:gridCol w:w="3019"/>
      </w:tblGrid>
      <w:tr w:rsidRPr="0031099A" w:rsidR="00D048A6" w:rsidTr="00D048A6" w14:paraId="42100B3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66" w:type="pct"/>
            <w:tcBorders>
              <w:top w:val="single" w:color="66B9D3" w:themeColor="accent5" w:sz="8" w:space="0"/>
              <w:left w:val="single" w:color="147483" w:sz="4" w:space="0"/>
              <w:bottom w:val="single" w:color="66B9D3" w:themeColor="accent5" w:sz="8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5B7477" w:rsidR="00D048A6" w:rsidP="00D048A6" w:rsidRDefault="00D048A6" w14:paraId="516B5A27" w14:textId="77777777">
            <w:pPr>
              <w:pStyle w:val="TabellenHeadings"/>
              <w:framePr w:hSpace="0" w:wrap="auto" w:hAnchor="text" w:vAnchor="margin" w:yAlign="inline"/>
            </w:pPr>
            <w:r w:rsidRPr="005B7477">
              <w:t>Výzvy</w:t>
            </w:r>
          </w:p>
        </w:tc>
        <w:tc>
          <w:tcPr>
            <w:tcW w:w="1668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66B9D3" w:themeColor="accent5" w:sz="8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5B7477" w:rsidR="00D048A6" w:rsidP="00D048A6" w:rsidRDefault="00D048A6" w14:paraId="1E6E6E6D" w14:textId="77777777">
            <w:pPr>
              <w:pStyle w:val="TabellenHeadings"/>
              <w:framePr w:hSpace="0" w:wrap="auto" w:hAnchor="text" w:vAnchor="margin" w:yAlign="inline"/>
            </w:pPr>
            <w:r w:rsidRPr="005B7477">
              <w:t>Ciele</w:t>
            </w:r>
          </w:p>
        </w:tc>
        <w:tc>
          <w:tcPr>
            <w:tcW w:w="1666" w:type="pct"/>
            <w:tcBorders>
              <w:top w:val="single" w:color="66B9D3" w:themeColor="accent5" w:sz="8" w:space="0"/>
              <w:left w:val="single" w:color="FFFFFF" w:themeColor="background1" w:sz="2" w:space="0"/>
              <w:bottom w:val="single" w:color="66B9D3" w:themeColor="accent5" w:sz="8" w:space="0"/>
              <w:right w:val="single" w:color="FFFFFF" w:themeColor="background1" w:sz="2" w:space="0"/>
            </w:tcBorders>
            <w:shd w:val="clear" w:color="auto" w:fill="147483"/>
            <w:vAlign w:val="center"/>
          </w:tcPr>
          <w:p w:rsidRPr="005B7477" w:rsidR="00D048A6" w:rsidP="00D048A6" w:rsidRDefault="00D048A6" w14:paraId="0D8F006D" w14:textId="77777777">
            <w:pPr>
              <w:pStyle w:val="TabellenHeadings"/>
              <w:framePr w:hSpace="0" w:wrap="auto" w:hAnchor="text" w:vAnchor="margin" w:yAlign="inline"/>
            </w:pPr>
            <w:r>
              <w:t>Aktivity</w:t>
            </w:r>
          </w:p>
        </w:tc>
      </w:tr>
    </w:tbl>
    <w:tbl>
      <w:tblPr>
        <w:tblStyle w:val="LightList-Accent5"/>
        <w:tblW w:w="5000" w:type="pct"/>
        <w:tblLook w:val="0620" w:firstRow="1" w:lastRow="0" w:firstColumn="0" w:lastColumn="0" w:noHBand="1" w:noVBand="1"/>
      </w:tblPr>
      <w:tblGrid>
        <w:gridCol w:w="3017"/>
        <w:gridCol w:w="3021"/>
        <w:gridCol w:w="3017"/>
      </w:tblGrid>
      <w:tr w:rsidRPr="00D5558B" w:rsidR="00E15784" w:rsidTr="00D048A6" w14:paraId="7482139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66" w:type="pct"/>
            <w:tcBorders>
              <w:top w:val="single" w:color="66B9D3" w:themeColor="accent5" w:sz="8" w:space="0"/>
              <w:left w:val="single" w:color="147483" w:sz="4" w:space="0"/>
              <w:bottom w:val="single" w:color="66B9D3" w:themeColor="accent5" w:sz="8" w:space="0"/>
            </w:tcBorders>
            <w:shd w:val="clear" w:color="auto" w:fill="auto"/>
            <w:vAlign w:val="center"/>
          </w:tcPr>
          <w:p w:rsidRPr="00D048A6" w:rsidR="00E15784" w:rsidP="00E15784" w:rsidRDefault="005B7477" w14:paraId="6D465DEA" w14:textId="0F6FAF41">
            <w:pPr>
              <w:pStyle w:val="Tabletext"/>
              <w:jc w:val="left"/>
              <w:rPr>
                <w:b w:val="0"/>
                <w:lang w:val="sk-SK" w:eastAsia="de-DE"/>
              </w:rPr>
            </w:pPr>
            <w:r w:rsidRPr="00D048A6">
              <w:rPr>
                <w:b w:val="0"/>
                <w:lang w:val="sk-SK" w:eastAsia="de-DE"/>
              </w:rPr>
              <w:t xml:space="preserve">napr. </w:t>
            </w:r>
            <w:r w:rsidRPr="00D048A6" w:rsidR="00CA7FD3">
              <w:rPr>
                <w:b w:val="0"/>
                <w:lang w:val="sk-SK" w:eastAsia="de-DE"/>
              </w:rPr>
              <w:t>problémy s odtokom dažďovej vody pri extrémnych dažďoch</w:t>
            </w:r>
            <w:r w:rsidR="0022525F">
              <w:rPr>
                <w:b w:val="0"/>
                <w:bCs w:val="0"/>
                <w:lang w:val="sk-SK" w:eastAsia="de-DE"/>
              </w:rPr>
              <w:t xml:space="preserve">, </w:t>
            </w:r>
            <w:r w:rsidR="00186E02">
              <w:rPr>
                <w:b w:val="0"/>
                <w:bCs w:val="0"/>
                <w:lang w:val="sk-SK" w:eastAsia="de-DE"/>
              </w:rPr>
              <w:t xml:space="preserve">v dôsledku </w:t>
            </w:r>
            <w:r w:rsidR="00155CA6">
              <w:rPr>
                <w:b w:val="0"/>
                <w:bCs w:val="0"/>
                <w:lang w:val="sk-SK" w:eastAsia="de-DE"/>
              </w:rPr>
              <w:t>nepriaznivého</w:t>
            </w:r>
            <w:r w:rsidR="00186E02">
              <w:rPr>
                <w:b w:val="0"/>
                <w:bCs w:val="0"/>
                <w:lang w:val="sk-SK" w:eastAsia="de-DE"/>
              </w:rPr>
              <w:t xml:space="preserve"> terénu</w:t>
            </w:r>
          </w:p>
        </w:tc>
        <w:tc>
          <w:tcPr>
            <w:tcW w:w="1668" w:type="pct"/>
            <w:tcBorders>
              <w:top w:val="single" w:color="66B9D3" w:themeColor="accent5" w:sz="8" w:space="0"/>
              <w:bottom w:val="single" w:color="66B9D3" w:themeColor="accent5" w:sz="8" w:space="0"/>
            </w:tcBorders>
            <w:shd w:val="clear" w:color="auto" w:fill="auto"/>
            <w:vAlign w:val="center"/>
          </w:tcPr>
          <w:p w:rsidRPr="00D048A6" w:rsidR="00E15784" w:rsidP="00E15784" w:rsidRDefault="005B7477" w14:paraId="3F8DCB73" w14:textId="301F780B">
            <w:pPr>
              <w:pStyle w:val="Tabletext"/>
              <w:jc w:val="left"/>
              <w:rPr>
                <w:b w:val="0"/>
                <w:lang w:val="sk-SK" w:eastAsia="de-DE"/>
              </w:rPr>
            </w:pPr>
            <w:r w:rsidRPr="00D048A6">
              <w:rPr>
                <w:b w:val="0"/>
                <w:lang w:val="sk-SK" w:eastAsia="de-DE"/>
              </w:rPr>
              <w:t xml:space="preserve">napr. identifikácia </w:t>
            </w:r>
            <w:r>
              <w:rPr>
                <w:b w:val="0"/>
                <w:lang w:val="sk-SK" w:eastAsia="de-DE"/>
              </w:rPr>
              <w:t>oblastí</w:t>
            </w:r>
            <w:r w:rsidR="00D10779">
              <w:rPr>
                <w:b w:val="0"/>
                <w:bCs w:val="0"/>
                <w:lang w:val="sk-SK" w:eastAsia="de-DE"/>
              </w:rPr>
              <w:t>, kde môžu nastať záplavy</w:t>
            </w:r>
          </w:p>
        </w:tc>
        <w:tc>
          <w:tcPr>
            <w:tcW w:w="1666" w:type="pct"/>
            <w:tcBorders>
              <w:top w:val="single" w:color="66B9D3" w:themeColor="accent5" w:sz="8" w:space="0"/>
              <w:bottom w:val="single" w:color="66B9D3" w:themeColor="accent5" w:sz="8" w:space="0"/>
            </w:tcBorders>
            <w:shd w:val="clear" w:color="auto" w:fill="auto"/>
            <w:vAlign w:val="center"/>
          </w:tcPr>
          <w:p w:rsidRPr="00D048A6" w:rsidR="00E15784" w:rsidP="00E15784" w:rsidRDefault="005B7477" w14:paraId="731A9B80" w14:textId="77777777">
            <w:pPr>
              <w:pStyle w:val="Tabletext"/>
              <w:jc w:val="left"/>
              <w:rPr>
                <w:b w:val="0"/>
                <w:lang w:val="sk-SK" w:eastAsia="de-DE"/>
              </w:rPr>
            </w:pPr>
            <w:r w:rsidRPr="00D048A6">
              <w:rPr>
                <w:b w:val="0"/>
                <w:lang w:val="sk-SK" w:eastAsia="de-DE"/>
              </w:rPr>
              <w:t>napr.</w:t>
            </w:r>
            <w:r w:rsidRPr="00D048A6" w:rsidR="00C53740">
              <w:rPr>
                <w:b w:val="0"/>
                <w:lang w:val="sk-SK" w:eastAsia="de-DE"/>
              </w:rPr>
              <w:t xml:space="preserve"> vypracovanie vodného plánu a zhutnenie priepustných povrchov v kritických oblastiach</w:t>
            </w:r>
          </w:p>
          <w:p w:rsidRPr="00D048A6" w:rsidR="00C53740" w:rsidP="00D048A6" w:rsidRDefault="00C53740" w14:paraId="3DC2D4EB" w14:textId="7328D20B">
            <w:pPr>
              <w:pStyle w:val="Tabletext"/>
              <w:framePr w:hSpace="180" w:wrap="around" w:hAnchor="margin" w:vAnchor="text" w:y="5167"/>
              <w:jc w:val="left"/>
              <w:rPr>
                <w:b w:val="0"/>
                <w:lang w:val="sk-SK" w:eastAsia="de-DE"/>
              </w:rPr>
            </w:pPr>
          </w:p>
        </w:tc>
      </w:tr>
      <w:tr w:rsidRPr="00D5558B" w:rsidR="00E15784" w:rsidTr="007B7533" w14:paraId="564BE7E1" w14:textId="77777777">
        <w:tc>
          <w:tcPr>
            <w:tcW w:w="1666" w:type="pct"/>
            <w:tcBorders>
              <w:top w:val="single" w:color="66B9D3" w:themeColor="accent5" w:sz="8" w:space="0"/>
              <w:left w:val="single" w:color="147483" w:sz="4" w:space="0"/>
              <w:bottom w:val="single" w:color="66B9D3" w:themeColor="accent5" w:sz="8" w:space="0"/>
            </w:tcBorders>
            <w:vAlign w:val="center"/>
          </w:tcPr>
          <w:p w:rsidRPr="00CA7FD3" w:rsidR="00E15784" w:rsidP="00E15784" w:rsidRDefault="00CA7FD3" w14:paraId="3D35B30A" w14:textId="3B0D159E">
            <w:pPr>
              <w:pStyle w:val="Tabletext"/>
              <w:jc w:val="left"/>
              <w:rPr>
                <w:lang w:val="sk-SK" w:eastAsia="de-DE"/>
              </w:rPr>
            </w:pPr>
            <w:r w:rsidRPr="00CA7FD3">
              <w:rPr>
                <w:lang w:val="sk-SK" w:eastAsia="de-DE"/>
              </w:rPr>
              <w:t xml:space="preserve">napr. oblasť má problémy s dlhotrvajúcimi obdobiami sucha, ktoré spôsobujú problémy </w:t>
            </w:r>
            <w:r w:rsidR="008119B1">
              <w:rPr>
                <w:lang w:val="sk-SK" w:eastAsia="de-DE"/>
              </w:rPr>
              <w:t>s využívaním vody</w:t>
            </w:r>
            <w:r w:rsidRPr="00CA7FD3" w:rsidR="008119B1">
              <w:rPr>
                <w:lang w:val="sk-SK" w:eastAsia="de-DE"/>
              </w:rPr>
              <w:t xml:space="preserve"> </w:t>
            </w:r>
            <w:r w:rsidRPr="00CA7FD3">
              <w:rPr>
                <w:lang w:val="sk-SK" w:eastAsia="de-DE"/>
              </w:rPr>
              <w:t xml:space="preserve">v poľnohospodárstve </w:t>
            </w:r>
          </w:p>
        </w:tc>
        <w:tc>
          <w:tcPr>
            <w:tcW w:w="1668" w:type="pct"/>
            <w:tcBorders>
              <w:top w:val="single" w:color="66B9D3" w:themeColor="accent5" w:sz="8" w:space="0"/>
              <w:bottom w:val="single" w:color="66B9D3" w:themeColor="accent5" w:sz="8" w:space="0"/>
            </w:tcBorders>
            <w:vAlign w:val="center"/>
          </w:tcPr>
          <w:p w:rsidRPr="00C53740" w:rsidR="00E15784" w:rsidP="00E15784" w:rsidRDefault="005B7477" w14:paraId="502248CB" w14:textId="0E64D918">
            <w:pPr>
              <w:pStyle w:val="Tabletext"/>
              <w:jc w:val="left"/>
              <w:rPr>
                <w:lang w:val="sk-SK"/>
              </w:rPr>
            </w:pPr>
            <w:r w:rsidRPr="00C53740">
              <w:rPr>
                <w:lang w:val="sk-SK"/>
              </w:rPr>
              <w:t>napr. zainteresovanie miestnych subjektov v </w:t>
            </w:r>
            <w:r w:rsidR="006C6A8C">
              <w:rPr>
                <w:lang w:val="sk-SK"/>
              </w:rPr>
              <w:t xml:space="preserve">poľnohospodárstve a </w:t>
            </w:r>
            <w:r w:rsidRPr="00C53740">
              <w:rPr>
                <w:lang w:val="sk-SK"/>
              </w:rPr>
              <w:t xml:space="preserve">obytnom sektore pre zlepšenie </w:t>
            </w:r>
            <w:r w:rsidR="00200DD1">
              <w:rPr>
                <w:lang w:val="sk-SK"/>
              </w:rPr>
              <w:t>vodného manažmentu</w:t>
            </w:r>
            <w:r w:rsidRPr="00C53740">
              <w:rPr>
                <w:lang w:val="sk-SK"/>
              </w:rPr>
              <w:t xml:space="preserve"> v obdobiach sucha</w:t>
            </w:r>
          </w:p>
        </w:tc>
        <w:tc>
          <w:tcPr>
            <w:tcW w:w="1666" w:type="pct"/>
            <w:tcBorders>
              <w:top w:val="single" w:color="66B9D3" w:themeColor="accent5" w:sz="8" w:space="0"/>
              <w:bottom w:val="single" w:color="66B9D3" w:themeColor="accent5" w:sz="8" w:space="0"/>
            </w:tcBorders>
            <w:vAlign w:val="center"/>
          </w:tcPr>
          <w:p w:rsidRPr="00C53740" w:rsidR="00E15784" w:rsidP="00E15784" w:rsidRDefault="00C53740" w14:paraId="4E4F7C7F" w14:textId="226E3CCE">
            <w:pPr>
              <w:pStyle w:val="Tabletext"/>
              <w:jc w:val="left"/>
              <w:rPr>
                <w:lang w:val="sk-SK" w:eastAsia="de-DE"/>
              </w:rPr>
            </w:pPr>
            <w:r w:rsidRPr="00C53740">
              <w:rPr>
                <w:lang w:val="sk-SK"/>
              </w:rPr>
              <w:t xml:space="preserve">napr. identifikácia plodín, ktoré potrebujú menej vody; inštalácia nádob pre zbieranie dažďovej vody pre </w:t>
            </w:r>
            <w:r w:rsidR="00810124">
              <w:rPr>
                <w:lang w:val="sk-SK"/>
              </w:rPr>
              <w:t>využitie</w:t>
            </w:r>
            <w:r w:rsidRPr="00C53740">
              <w:rPr>
                <w:lang w:val="sk-SK"/>
              </w:rPr>
              <w:t xml:space="preserve"> v domácnostiach</w:t>
            </w:r>
          </w:p>
        </w:tc>
      </w:tr>
      <w:tr w:rsidRPr="00D5558B" w:rsidR="00E15784" w:rsidTr="007B7533" w14:paraId="359ABC9D" w14:textId="77777777">
        <w:tc>
          <w:tcPr>
            <w:tcW w:w="1666" w:type="pct"/>
            <w:tcBorders>
              <w:top w:val="single" w:color="66B9D3" w:themeColor="accent5" w:sz="8" w:space="0"/>
              <w:left w:val="single" w:color="147483" w:sz="4" w:space="0"/>
              <w:bottom w:val="single" w:color="147483" w:sz="4" w:space="0"/>
            </w:tcBorders>
            <w:vAlign w:val="center"/>
          </w:tcPr>
          <w:p w:rsidRPr="0031099A" w:rsidR="00E15784" w:rsidP="00E15784" w:rsidRDefault="00E15784" w14:paraId="2624667C" w14:textId="15607860">
            <w:pPr>
              <w:pStyle w:val="Tabletext"/>
              <w:jc w:val="left"/>
              <w:rPr>
                <w:highlight w:val="cyan"/>
                <w:lang w:val="sk-SK" w:eastAsia="de-DE"/>
              </w:rPr>
            </w:pPr>
          </w:p>
        </w:tc>
        <w:tc>
          <w:tcPr>
            <w:tcW w:w="1668" w:type="pct"/>
            <w:tcBorders>
              <w:top w:val="single" w:color="66B9D3" w:themeColor="accent5" w:sz="8" w:space="0"/>
              <w:bottom w:val="single" w:color="147483" w:sz="4" w:space="0"/>
            </w:tcBorders>
            <w:vAlign w:val="center"/>
          </w:tcPr>
          <w:p w:rsidRPr="00C53740" w:rsidR="00E15784" w:rsidP="00E15784" w:rsidRDefault="00E15784" w14:paraId="5D7C7192" w14:textId="30F6B2B3">
            <w:pPr>
              <w:pStyle w:val="Tabletext"/>
              <w:jc w:val="left"/>
              <w:rPr>
                <w:lang w:val="sk-SK"/>
              </w:rPr>
            </w:pPr>
          </w:p>
        </w:tc>
        <w:tc>
          <w:tcPr>
            <w:tcW w:w="1666" w:type="pct"/>
            <w:tcBorders>
              <w:top w:val="single" w:color="66B9D3" w:themeColor="accent5" w:sz="8" w:space="0"/>
              <w:bottom w:val="single" w:color="147483" w:sz="4" w:space="0"/>
            </w:tcBorders>
            <w:vAlign w:val="center"/>
          </w:tcPr>
          <w:p w:rsidRPr="00C53740" w:rsidR="00E15784" w:rsidP="00E15784" w:rsidRDefault="00E15784" w14:paraId="0A1DD5AB" w14:textId="03323CDF">
            <w:pPr>
              <w:pStyle w:val="Tabletext"/>
              <w:jc w:val="left"/>
              <w:rPr>
                <w:lang w:val="sk-SK"/>
              </w:rPr>
            </w:pPr>
          </w:p>
        </w:tc>
      </w:tr>
    </w:tbl>
    <w:p w:rsidRPr="0031099A" w:rsidR="00E650C2" w:rsidRDefault="00E650C2" w14:paraId="6D0CB169" w14:textId="1AFF0142">
      <w:pPr>
        <w:spacing w:after="200" w:line="276" w:lineRule="auto"/>
        <w:jc w:val="left"/>
        <w:rPr>
          <w:highlight w:val="cyan"/>
          <w:lang w:val="sk-SK" w:eastAsia="de-DE" w:bidi="ar-SA"/>
        </w:rPr>
      </w:pPr>
      <w:r w:rsidRPr="0031099A">
        <w:rPr>
          <w:highlight w:val="cyan"/>
          <w:lang w:val="sk-SK" w:eastAsia="de-DE" w:bidi="ar-SA"/>
        </w:rPr>
        <w:br w:type="page"/>
      </w:r>
    </w:p>
    <w:p w:rsidRPr="0063038A" w:rsidR="00384F65" w:rsidP="00002978" w:rsidRDefault="00C53740" w14:paraId="704F5FAF" w14:textId="79E4DBB7">
      <w:pPr>
        <w:pStyle w:val="B-Headline02"/>
        <w:rPr>
          <w:lang w:val="sk-SK"/>
        </w:rPr>
      </w:pPr>
      <w:r w:rsidRPr="0063038A">
        <w:rPr>
          <w:lang w:val="sk-SK"/>
        </w:rPr>
        <w:lastRenderedPageBreak/>
        <w:t>Akčná šablóna</w:t>
      </w:r>
    </w:p>
    <w:p w:rsidRPr="0063038A" w:rsidR="00E15784" w:rsidP="00283CE0" w:rsidRDefault="0063038A" w14:paraId="4E4962A0" w14:textId="3D7A226A">
      <w:pPr>
        <w:rPr>
          <w:b/>
          <w:sz w:val="20"/>
          <w:szCs w:val="20"/>
          <w:lang w:val="sk-SK"/>
        </w:rPr>
      </w:pPr>
      <w:r w:rsidRPr="0063038A">
        <w:rPr>
          <w:b/>
          <w:sz w:val="20"/>
          <w:szCs w:val="20"/>
          <w:lang w:val="sk-SK"/>
        </w:rPr>
        <w:t>Akonáhle je dokončená analýza</w:t>
      </w:r>
      <w:r w:rsidR="00D42D66">
        <w:rPr>
          <w:b/>
          <w:sz w:val="20"/>
          <w:szCs w:val="20"/>
          <w:lang w:val="sk-SK"/>
        </w:rPr>
        <w:t xml:space="preserve"> odvetvia</w:t>
      </w:r>
      <w:r w:rsidRPr="0063038A">
        <w:rPr>
          <w:b/>
          <w:sz w:val="20"/>
          <w:szCs w:val="20"/>
          <w:lang w:val="sk-SK"/>
        </w:rPr>
        <w:t xml:space="preserve"> a sú identifikované výzvy, možnosti a projektové nápady, je možné definovať balík aktivít pre </w:t>
      </w:r>
      <w:r w:rsidR="00D42D66">
        <w:rPr>
          <w:b/>
          <w:sz w:val="20"/>
          <w:szCs w:val="20"/>
          <w:lang w:val="sk-SK"/>
        </w:rPr>
        <w:t>odvetvie</w:t>
      </w:r>
      <w:r w:rsidRPr="0063038A">
        <w:rPr>
          <w:b/>
          <w:sz w:val="20"/>
          <w:szCs w:val="20"/>
          <w:lang w:val="sk-SK"/>
        </w:rPr>
        <w:t xml:space="preserve">. </w:t>
      </w:r>
    </w:p>
    <w:p w:rsidRPr="0031099A" w:rsidR="00DB60F0" w:rsidP="00DB60F0" w:rsidRDefault="00DB60F0" w14:paraId="393CAA09" w14:textId="77777777">
      <w:pPr>
        <w:rPr>
          <w:sz w:val="20"/>
          <w:szCs w:val="20"/>
          <w:highlight w:val="cyan"/>
          <w:lang w:val="sk-SK"/>
        </w:rPr>
      </w:pPr>
    </w:p>
    <w:tbl>
      <w:tblPr>
        <w:tblStyle w:val="ListTable3-Accent1"/>
        <w:tblW w:w="0" w:type="auto"/>
        <w:tblLook w:val="04A0" w:firstRow="1" w:lastRow="0" w:firstColumn="1" w:lastColumn="0" w:noHBand="0" w:noVBand="1"/>
      </w:tblPr>
      <w:tblGrid>
        <w:gridCol w:w="4384"/>
        <w:gridCol w:w="3912"/>
      </w:tblGrid>
      <w:tr w:rsidRPr="0031099A" w:rsidR="00C339C6" w:rsidTr="00C339C6" w14:paraId="68F13F6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296" w:type="dxa"/>
            <w:gridSpan w:val="2"/>
            <w:hideMark/>
          </w:tcPr>
          <w:p w:rsidRPr="0031099A" w:rsidR="00C339C6" w:rsidP="00C339C6" w:rsidRDefault="00C53740" w14:paraId="09D91B19" w14:textId="7C455DE6">
            <w:pPr>
              <w:tabs>
                <w:tab w:val="left" w:pos="3266"/>
                <w:tab w:val="left" w:pos="5878"/>
              </w:tabs>
              <w:spacing w:before="60" w:after="60"/>
              <w:jc w:val="center"/>
              <w:rPr>
                <w:highlight w:val="cyan"/>
                <w:lang w:val="sk-SK"/>
              </w:rPr>
            </w:pPr>
            <w:r w:rsidRPr="00C53740">
              <w:rPr>
                <w:color w:val="FFFFFF" w:themeColor="background1"/>
                <w:lang w:val="sk-SK"/>
              </w:rPr>
              <w:t xml:space="preserve">Zhrnutie </w:t>
            </w:r>
            <w:r w:rsidR="0063038A">
              <w:rPr>
                <w:color w:val="FFFFFF" w:themeColor="background1"/>
                <w:lang w:val="sk-SK"/>
              </w:rPr>
              <w:t>aktiv</w:t>
            </w:r>
            <w:r w:rsidR="001D1EC5">
              <w:rPr>
                <w:color w:val="FFFFFF" w:themeColor="background1"/>
                <w:lang w:val="sk-SK"/>
              </w:rPr>
              <w:t>ity</w:t>
            </w:r>
          </w:p>
        </w:tc>
      </w:tr>
      <w:tr w:rsidRPr="0031099A" w:rsidR="00C339C6" w:rsidTr="00C339C6" w14:paraId="3B53258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C53740" w:rsidR="00C339C6" w:rsidP="00BD2CD8" w:rsidRDefault="00C53740" w14:paraId="0A198060" w14:textId="09914333">
            <w:pPr>
              <w:tabs>
                <w:tab w:val="left" w:pos="3266"/>
                <w:tab w:val="left" w:pos="5878"/>
              </w:tabs>
              <w:spacing w:before="60" w:after="60"/>
              <w:rPr>
                <w:lang w:val="sk-SK"/>
              </w:rPr>
            </w:pPr>
            <w:r w:rsidRPr="00C53740">
              <w:rPr>
                <w:lang w:val="sk-SK"/>
              </w:rPr>
              <w:t>Titul</w:t>
            </w:r>
          </w:p>
        </w:tc>
        <w:tc>
          <w:tcPr>
            <w:tcW w:w="3912" w:type="dxa"/>
          </w:tcPr>
          <w:p w:rsidRPr="0031099A" w:rsidR="00C339C6" w:rsidP="00BD2CD8" w:rsidRDefault="00C339C6" w14:paraId="0F5E9A53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31099A" w:rsidR="00C339C6" w:rsidTr="00C339C6" w14:paraId="0297DAC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C53740" w:rsidR="00C339C6" w:rsidP="00BD2CD8" w:rsidRDefault="0080713D" w14:paraId="7FD2F7BD" w14:textId="5CBCA886">
            <w:pPr>
              <w:tabs>
                <w:tab w:val="left" w:pos="3266"/>
                <w:tab w:val="left" w:pos="5878"/>
              </w:tabs>
              <w:spacing w:before="60" w:after="60"/>
              <w:rPr>
                <w:lang w:val="sk-SK"/>
              </w:rPr>
            </w:pPr>
            <w:r>
              <w:rPr>
                <w:lang w:val="sk-SK"/>
              </w:rPr>
              <w:t>Odvetvie</w:t>
            </w:r>
          </w:p>
        </w:tc>
        <w:tc>
          <w:tcPr>
            <w:tcW w:w="3912" w:type="dxa"/>
          </w:tcPr>
          <w:p w:rsidRPr="0031099A" w:rsidR="00C339C6" w:rsidP="00BD2CD8" w:rsidRDefault="00C339C6" w14:paraId="5B77161A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31099A" w:rsidR="00C339C6" w:rsidTr="00C339C6" w14:paraId="71A37CE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C53740" w:rsidR="00C339C6" w:rsidP="00BD2CD8" w:rsidRDefault="00C53740" w14:paraId="16B1F83D" w14:textId="6C3CD13E">
            <w:pPr>
              <w:tabs>
                <w:tab w:val="left" w:pos="3266"/>
                <w:tab w:val="left" w:pos="5878"/>
              </w:tabs>
              <w:spacing w:before="60" w:after="60"/>
              <w:rPr>
                <w:lang w:val="sk-SK"/>
              </w:rPr>
            </w:pPr>
            <w:r w:rsidRPr="00C53740">
              <w:rPr>
                <w:lang w:val="sk-SK"/>
              </w:rPr>
              <w:t>Krátky opis</w:t>
            </w:r>
          </w:p>
        </w:tc>
        <w:tc>
          <w:tcPr>
            <w:tcW w:w="3912" w:type="dxa"/>
          </w:tcPr>
          <w:p w:rsidRPr="0031099A" w:rsidR="00C339C6" w:rsidP="00BD2CD8" w:rsidRDefault="00C339C6" w14:paraId="448D091D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31099A" w:rsidR="00C339C6" w:rsidTr="00C339C6" w14:paraId="1BD0BF7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63038A" w:rsidR="00C339C6" w:rsidP="00BD2CD8" w:rsidRDefault="00C53740" w14:paraId="27FC25FB" w14:textId="742BECA4">
            <w:pPr>
              <w:tabs>
                <w:tab w:val="left" w:pos="3266"/>
                <w:tab w:val="left" w:pos="5878"/>
              </w:tabs>
              <w:spacing w:before="60" w:after="60"/>
              <w:rPr>
                <w:lang w:val="sk-SK"/>
              </w:rPr>
            </w:pPr>
            <w:r w:rsidRPr="0063038A">
              <w:rPr>
                <w:lang w:val="sk-SK"/>
              </w:rPr>
              <w:t>Hlavné výhody</w:t>
            </w:r>
          </w:p>
        </w:tc>
        <w:tc>
          <w:tcPr>
            <w:tcW w:w="3912" w:type="dxa"/>
          </w:tcPr>
          <w:p w:rsidRPr="0031099A" w:rsidR="00C339C6" w:rsidP="00BD2CD8" w:rsidRDefault="00C339C6" w14:paraId="0F49C329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31099A" w:rsidR="00C339C6" w:rsidTr="00C339C6" w14:paraId="2EA73C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63038A" w:rsidR="00C339C6" w:rsidP="00BD2CD8" w:rsidRDefault="00974856" w14:paraId="324EA561" w14:textId="564376BF">
            <w:pPr>
              <w:tabs>
                <w:tab w:val="left" w:pos="3266"/>
                <w:tab w:val="left" w:pos="5878"/>
              </w:tabs>
              <w:spacing w:before="60" w:after="60"/>
              <w:rPr>
                <w:lang w:val="sk-SK"/>
              </w:rPr>
            </w:pPr>
            <w:r>
              <w:rPr>
                <w:lang w:val="sk-SK"/>
              </w:rPr>
              <w:t>I</w:t>
            </w:r>
            <w:r w:rsidRPr="0063038A">
              <w:rPr>
                <w:lang w:val="sk-SK"/>
              </w:rPr>
              <w:t xml:space="preserve">nštitúcia </w:t>
            </w:r>
            <w:r>
              <w:rPr>
                <w:lang w:val="sk-SK"/>
              </w:rPr>
              <w:t>z</w:t>
            </w:r>
            <w:r w:rsidRPr="0063038A">
              <w:rPr>
                <w:lang w:val="sk-SK"/>
              </w:rPr>
              <w:t>odpovedná</w:t>
            </w:r>
            <w:r w:rsidRPr="0063038A" w:rsidR="0063038A">
              <w:rPr>
                <w:lang w:val="sk-SK"/>
              </w:rPr>
              <w:t xml:space="preserve"> za implementáciu</w:t>
            </w:r>
          </w:p>
        </w:tc>
        <w:tc>
          <w:tcPr>
            <w:tcW w:w="3912" w:type="dxa"/>
          </w:tcPr>
          <w:p w:rsidRPr="0031099A" w:rsidR="00C339C6" w:rsidP="00BD2CD8" w:rsidRDefault="00C339C6" w14:paraId="0E2B4FF6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31099A" w:rsidR="00C339C6" w:rsidTr="00C339C6" w14:paraId="2079B9B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63038A" w:rsidR="00C339C6" w:rsidP="00BD2CD8" w:rsidRDefault="0063038A" w14:paraId="60B79497" w14:textId="570FC0BD">
            <w:pPr>
              <w:tabs>
                <w:tab w:val="left" w:pos="3266"/>
                <w:tab w:val="left" w:pos="5878"/>
              </w:tabs>
              <w:spacing w:before="60" w:after="60"/>
              <w:rPr>
                <w:lang w:val="sk-SK"/>
              </w:rPr>
            </w:pPr>
            <w:r w:rsidRPr="0063038A">
              <w:rPr>
                <w:lang w:val="sk-SK"/>
              </w:rPr>
              <w:t>Prvá implementovaná aktivita</w:t>
            </w:r>
          </w:p>
        </w:tc>
        <w:tc>
          <w:tcPr>
            <w:tcW w:w="3912" w:type="dxa"/>
          </w:tcPr>
          <w:p w:rsidRPr="0031099A" w:rsidR="00C339C6" w:rsidP="00BD2CD8" w:rsidRDefault="00C339C6" w14:paraId="7DCC44D6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31099A" w:rsidR="00C339C6" w:rsidTr="00C339C6" w14:paraId="6F4D35B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  <w:gridSpan w:val="2"/>
          </w:tcPr>
          <w:p w:rsidRPr="00C53740" w:rsidR="00C339C6" w:rsidP="00C339C6" w:rsidRDefault="00C53740" w14:paraId="78D71BAA" w14:textId="4B2811CD">
            <w:pPr>
              <w:tabs>
                <w:tab w:val="left" w:pos="3266"/>
                <w:tab w:val="left" w:pos="5878"/>
              </w:tabs>
              <w:spacing w:before="60" w:after="60"/>
              <w:jc w:val="center"/>
              <w:rPr>
                <w:lang w:val="sk-SK"/>
              </w:rPr>
            </w:pPr>
            <w:r w:rsidRPr="00C53740">
              <w:rPr>
                <w:lang w:val="sk-SK"/>
              </w:rPr>
              <w:t>Implementácia</w:t>
            </w:r>
          </w:p>
        </w:tc>
      </w:tr>
      <w:tr w:rsidRPr="0031099A" w:rsidR="00C339C6" w:rsidTr="00C339C6" w14:paraId="1B6507F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C53740" w:rsidR="00C339C6" w:rsidP="00BD2CD8" w:rsidRDefault="001A14ED" w14:paraId="0012186E" w14:textId="1BD1D81F">
            <w:pPr>
              <w:tabs>
                <w:tab w:val="left" w:pos="3266"/>
                <w:tab w:val="left" w:pos="5878"/>
              </w:tabs>
              <w:spacing w:before="60" w:after="60"/>
              <w:rPr>
                <w:lang w:val="sk-SK"/>
              </w:rPr>
            </w:pPr>
            <w:r>
              <w:rPr>
                <w:lang w:val="sk-SK"/>
              </w:rPr>
              <w:t>Obdobie realizácie</w:t>
            </w:r>
          </w:p>
        </w:tc>
        <w:tc>
          <w:tcPr>
            <w:tcW w:w="3912" w:type="dxa"/>
          </w:tcPr>
          <w:p w:rsidRPr="00C53740" w:rsidR="00C339C6" w:rsidP="00BD2CD8" w:rsidRDefault="00C339C6" w14:paraId="513FE5F0" w14:textId="77777777">
            <w:pPr>
              <w:tabs>
                <w:tab w:val="left" w:pos="3266"/>
                <w:tab w:val="left" w:pos="5878"/>
              </w:tabs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31099A" w:rsidR="00C339C6" w:rsidTr="00C339C6" w14:paraId="331CC5D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C53740" w:rsidR="00C339C6" w:rsidP="00BD2CD8" w:rsidRDefault="00603AEA" w14:paraId="0DEEBBA3" w14:textId="52097F87">
            <w:pPr>
              <w:spacing w:before="60" w:after="60"/>
              <w:rPr>
                <w:lang w:val="sk-SK"/>
              </w:rPr>
            </w:pPr>
            <w:r w:rsidRPr="00C53740">
              <w:rPr>
                <w:lang w:val="sk-SK"/>
              </w:rPr>
              <w:t>Zdroj financ</w:t>
            </w:r>
            <w:r>
              <w:rPr>
                <w:lang w:val="sk-SK"/>
              </w:rPr>
              <w:t>ovania</w:t>
            </w:r>
          </w:p>
        </w:tc>
        <w:tc>
          <w:tcPr>
            <w:tcW w:w="3912" w:type="dxa"/>
          </w:tcPr>
          <w:p w:rsidRPr="00C53740" w:rsidR="00C339C6" w:rsidP="00BD2CD8" w:rsidRDefault="00C339C6" w14:paraId="1AA1253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31099A" w:rsidR="00C339C6" w:rsidTr="00C339C6" w14:paraId="0013C82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  <w:hideMark/>
          </w:tcPr>
          <w:p w:rsidRPr="00C53740" w:rsidR="00C339C6" w:rsidP="00BD2CD8" w:rsidRDefault="00BA4CF7" w14:paraId="71DF4277" w14:textId="52A11487">
            <w:pPr>
              <w:spacing w:before="60" w:after="60"/>
              <w:rPr>
                <w:lang w:val="sk-SK"/>
              </w:rPr>
            </w:pPr>
            <w:r w:rsidRPr="00C53740">
              <w:rPr>
                <w:lang w:val="sk-SK"/>
              </w:rPr>
              <w:t>Zdroj financ</w:t>
            </w:r>
            <w:r>
              <w:rPr>
                <w:lang w:val="sk-SK"/>
              </w:rPr>
              <w:t>ovania</w:t>
            </w:r>
          </w:p>
        </w:tc>
        <w:tc>
          <w:tcPr>
            <w:tcW w:w="3912" w:type="dxa"/>
          </w:tcPr>
          <w:p w:rsidRPr="00C53740" w:rsidR="00C339C6" w:rsidP="00BD2CD8" w:rsidRDefault="00C339C6" w14:paraId="1D05BC4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31099A" w:rsidR="00C339C6" w:rsidTr="00C339C6" w14:paraId="3FCC36C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  <w:gridSpan w:val="2"/>
            <w:hideMark/>
          </w:tcPr>
          <w:p w:rsidRPr="00C53740" w:rsidR="00C339C6" w:rsidP="00C339C6" w:rsidRDefault="00C53740" w14:paraId="11F359E4" w14:textId="3BD497DB">
            <w:pPr>
              <w:spacing w:before="60" w:after="60"/>
              <w:jc w:val="center"/>
              <w:rPr>
                <w:lang w:val="sk-SK"/>
              </w:rPr>
            </w:pPr>
            <w:r w:rsidRPr="00C53740">
              <w:rPr>
                <w:lang w:val="sk-SK"/>
              </w:rPr>
              <w:t>Dopady</w:t>
            </w:r>
          </w:p>
        </w:tc>
      </w:tr>
      <w:tr w:rsidRPr="0031099A" w:rsidR="00D9740D" w:rsidTr="00D5558B" w14:paraId="27DFC00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63038A" w:rsidR="00D9740D" w:rsidP="00D9740D" w:rsidRDefault="00D9740D" w14:paraId="185D50B8" w14:textId="1C1054C0">
            <w:pPr>
              <w:spacing w:before="60" w:after="60"/>
              <w:jc w:val="center"/>
              <w:rPr>
                <w:lang w:val="sk-SK"/>
              </w:rPr>
            </w:pPr>
            <w:r>
              <w:rPr>
                <w:lang w:val="sk-SK"/>
              </w:rPr>
              <w:t>Hazard</w:t>
            </w:r>
          </w:p>
        </w:tc>
        <w:tc>
          <w:tcPr>
            <w:tcW w:w="3912" w:type="dxa"/>
          </w:tcPr>
          <w:p w:rsidRPr="00881CB2" w:rsidR="00D9740D" w:rsidP="00881CB2" w:rsidRDefault="00D9740D" w14:paraId="4EEE527F" w14:textId="4A40A5D0">
            <w:pPr>
              <w:spacing w:before="60" w:after="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sk-SK"/>
              </w:rPr>
            </w:pPr>
            <w:r w:rsidRPr="00881CB2">
              <w:rPr>
                <w:b/>
                <w:bCs/>
                <w:lang w:val="sk-SK"/>
              </w:rPr>
              <w:t>Se</w:t>
            </w:r>
            <w:r w:rsidRPr="00881CB2">
              <w:rPr>
                <w:b/>
                <w:bCs/>
                <w:lang w:val="sk-SK"/>
              </w:rPr>
              <w:t>k</w:t>
            </w:r>
            <w:r w:rsidRPr="00881CB2">
              <w:rPr>
                <w:b/>
                <w:bCs/>
                <w:lang w:val="sk-SK"/>
              </w:rPr>
              <w:t>tor</w:t>
            </w:r>
          </w:p>
        </w:tc>
      </w:tr>
      <w:tr w:rsidRPr="00EA4D8D" w:rsidR="00C339C6" w:rsidTr="00D5558B" w14:paraId="46D8DDD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63038A" w:rsidR="00C339C6" w:rsidP="00BD2CD8" w:rsidRDefault="00C339C6" w14:paraId="4DD7C4D5" w14:textId="07D3F819">
            <w:pPr>
              <w:spacing w:before="60" w:after="60"/>
              <w:rPr>
                <w:lang w:val="sk-SK"/>
              </w:rPr>
            </w:pPr>
          </w:p>
        </w:tc>
        <w:tc>
          <w:tcPr>
            <w:tcW w:w="3912" w:type="dxa"/>
          </w:tcPr>
          <w:p w:rsidRPr="0031099A" w:rsidR="00C339C6" w:rsidP="00BD2CD8" w:rsidRDefault="00C339C6" w14:paraId="69A700DC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31099A" w:rsidR="00C339C6" w:rsidTr="00D5558B" w14:paraId="37011D0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C53740" w:rsidR="00C339C6" w:rsidP="00BD2CD8" w:rsidRDefault="00C339C6" w14:paraId="08C2C2B2" w14:textId="69E17C52">
            <w:pPr>
              <w:spacing w:before="60" w:after="60"/>
              <w:rPr>
                <w:lang w:val="sk-SK"/>
              </w:rPr>
            </w:pPr>
          </w:p>
        </w:tc>
        <w:tc>
          <w:tcPr>
            <w:tcW w:w="3912" w:type="dxa"/>
          </w:tcPr>
          <w:p w:rsidRPr="0031099A" w:rsidR="00C339C6" w:rsidP="00BD2CD8" w:rsidRDefault="00C339C6" w14:paraId="32B3CE61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31099A" w:rsidR="00C339C6" w:rsidTr="00D5558B" w14:paraId="07C9CD2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C53740" w:rsidR="00C339C6" w:rsidP="00BD2CD8" w:rsidRDefault="00C339C6" w14:paraId="40C4764E" w14:textId="0A6B3A32">
            <w:pPr>
              <w:spacing w:before="60" w:after="60"/>
              <w:rPr>
                <w:lang w:val="sk-SK"/>
              </w:rPr>
            </w:pPr>
          </w:p>
        </w:tc>
        <w:tc>
          <w:tcPr>
            <w:tcW w:w="3912" w:type="dxa"/>
          </w:tcPr>
          <w:p w:rsidRPr="0031099A" w:rsidR="00C339C6" w:rsidP="00BD2CD8" w:rsidRDefault="00C339C6" w14:paraId="4BFB6E78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31099A" w:rsidR="00C339C6" w:rsidTr="00C339C6" w14:paraId="499ABD8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  <w:gridSpan w:val="2"/>
            <w:hideMark/>
          </w:tcPr>
          <w:p w:rsidRPr="00C53740" w:rsidR="00C339C6" w:rsidP="00C339C6" w:rsidRDefault="003D10D5" w14:paraId="63D05005" w14:textId="0F3F38F9">
            <w:pPr>
              <w:jc w:val="center"/>
              <w:rPr>
                <w:lang w:val="sk-SK"/>
              </w:rPr>
            </w:pPr>
            <w:r>
              <w:rPr>
                <w:lang w:val="sk-SK"/>
              </w:rPr>
              <w:t>Ukazovatele</w:t>
            </w:r>
            <w:r w:rsidRPr="00C53740">
              <w:rPr>
                <w:lang w:val="sk-SK"/>
              </w:rPr>
              <w:t xml:space="preserve"> pre </w:t>
            </w:r>
            <w:r>
              <w:rPr>
                <w:lang w:val="sk-SK"/>
              </w:rPr>
              <w:t>monitorovanie</w:t>
            </w:r>
          </w:p>
        </w:tc>
      </w:tr>
      <w:tr w:rsidRPr="0031099A" w:rsidR="00C339C6" w:rsidTr="00C339C6" w14:paraId="3A34D19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C53740" w:rsidR="00C339C6" w:rsidP="00BD2CD8" w:rsidRDefault="00D6186A" w14:paraId="5065216E" w14:textId="29BF9F73">
            <w:pPr>
              <w:spacing w:before="60" w:after="60"/>
              <w:rPr>
                <w:lang w:val="sk-SK"/>
              </w:rPr>
            </w:pPr>
            <w:r w:rsidRPr="00F72BDA">
              <w:rPr>
                <w:lang w:val="sk-SK"/>
              </w:rPr>
              <w:t>Ukazovateľ 1</w:t>
            </w:r>
          </w:p>
        </w:tc>
        <w:tc>
          <w:tcPr>
            <w:tcW w:w="3912" w:type="dxa"/>
          </w:tcPr>
          <w:p w:rsidRPr="0031099A" w:rsidR="00C339C6" w:rsidP="00BD2CD8" w:rsidRDefault="00C339C6" w14:paraId="52C066C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31099A" w:rsidR="00C339C6" w:rsidTr="00C339C6" w14:paraId="7289029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C53740" w:rsidR="00C339C6" w:rsidP="00BD2CD8" w:rsidRDefault="00D6186A" w14:paraId="175A59A4" w14:textId="4D06F712">
            <w:pPr>
              <w:spacing w:before="60" w:after="60"/>
              <w:rPr>
                <w:lang w:val="sk-SK"/>
              </w:rPr>
            </w:pPr>
            <w:r w:rsidRPr="00F72BDA">
              <w:rPr>
                <w:lang w:val="sk-SK"/>
              </w:rPr>
              <w:t xml:space="preserve">Ukazovateľ </w:t>
            </w:r>
            <w:r>
              <w:rPr>
                <w:lang w:val="sk-SK"/>
              </w:rPr>
              <w:t>2</w:t>
            </w:r>
          </w:p>
        </w:tc>
        <w:tc>
          <w:tcPr>
            <w:tcW w:w="3912" w:type="dxa"/>
          </w:tcPr>
          <w:p w:rsidRPr="0031099A" w:rsidR="00C339C6" w:rsidP="00BD2CD8" w:rsidRDefault="00C339C6" w14:paraId="002DA7B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31099A" w:rsidR="00C339C6" w:rsidTr="00C339C6" w14:paraId="04485CB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C53740" w:rsidR="00C339C6" w:rsidP="00BD2CD8" w:rsidRDefault="00D6186A" w14:paraId="0D34F0D0" w14:textId="264AE6B0">
            <w:pPr>
              <w:spacing w:before="60" w:after="60"/>
              <w:rPr>
                <w:lang w:val="sk-SK"/>
              </w:rPr>
            </w:pPr>
            <w:r w:rsidRPr="00F72BDA">
              <w:rPr>
                <w:lang w:val="sk-SK"/>
              </w:rPr>
              <w:t xml:space="preserve">Ukazovateľ </w:t>
            </w:r>
            <w:r>
              <w:rPr>
                <w:lang w:val="sk-SK"/>
              </w:rPr>
              <w:t>n</w:t>
            </w:r>
          </w:p>
        </w:tc>
        <w:tc>
          <w:tcPr>
            <w:tcW w:w="3912" w:type="dxa"/>
          </w:tcPr>
          <w:p w:rsidRPr="0031099A" w:rsidR="00C339C6" w:rsidP="00BD2CD8" w:rsidRDefault="00C339C6" w14:paraId="430725F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cyan"/>
                <w:lang w:val="sk-SK"/>
              </w:rPr>
            </w:pPr>
          </w:p>
        </w:tc>
      </w:tr>
      <w:tr w:rsidRPr="0031099A" w:rsidR="00C339C6" w:rsidTr="00C339C6" w14:paraId="778634D7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  <w:gridSpan w:val="2"/>
          </w:tcPr>
          <w:p w:rsidRPr="0063038A" w:rsidR="00C339C6" w:rsidP="00C339C6" w:rsidRDefault="0063038A" w14:paraId="671A5044" w14:textId="4EBA539B">
            <w:pPr>
              <w:jc w:val="center"/>
              <w:rPr>
                <w:lang w:val="sk-SK"/>
              </w:rPr>
            </w:pPr>
            <w:r w:rsidRPr="0063038A">
              <w:rPr>
                <w:lang w:val="sk-SK"/>
              </w:rPr>
              <w:t>Najlepšie príklady</w:t>
            </w:r>
            <w:r w:rsidR="008D0481">
              <w:rPr>
                <w:lang w:val="sk-SK"/>
              </w:rPr>
              <w:t xml:space="preserve"> z praxe</w:t>
            </w:r>
          </w:p>
        </w:tc>
      </w:tr>
      <w:tr w:rsidRPr="0031099A" w:rsidR="00C339C6" w:rsidTr="00C339C6" w14:paraId="5ABE2F6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63038A" w:rsidR="00C339C6" w:rsidP="00BD2CD8" w:rsidRDefault="0063038A" w14:paraId="72A60AC6" w14:textId="7316D8DB">
            <w:pPr>
              <w:spacing w:before="60" w:after="60"/>
              <w:rPr>
                <w:lang w:val="sk-SK"/>
              </w:rPr>
            </w:pPr>
            <w:r w:rsidRPr="0063038A">
              <w:rPr>
                <w:lang w:val="sk-SK"/>
              </w:rPr>
              <w:t>Najlepšie príklady</w:t>
            </w:r>
            <w:r w:rsidR="001654E0">
              <w:rPr>
                <w:lang w:val="sk-SK"/>
              </w:rPr>
              <w:t xml:space="preserve"> z praxe</w:t>
            </w:r>
          </w:p>
        </w:tc>
        <w:tc>
          <w:tcPr>
            <w:tcW w:w="3912" w:type="dxa"/>
          </w:tcPr>
          <w:p w:rsidRPr="0063038A" w:rsidR="00C339C6" w:rsidP="00BD2CD8" w:rsidRDefault="00C339C6" w14:paraId="66F832B5" w14:textId="66E77C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sk-SK"/>
              </w:rPr>
            </w:pPr>
          </w:p>
        </w:tc>
      </w:tr>
      <w:tr w:rsidRPr="0031099A" w:rsidR="00C339C6" w:rsidTr="00C339C6" w14:paraId="27142D9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84" w:type="dxa"/>
          </w:tcPr>
          <w:p w:rsidRPr="0031099A" w:rsidR="00C339C6" w:rsidP="00BD2CD8" w:rsidRDefault="00C53740" w14:paraId="4D2E7B75" w14:textId="025258FA">
            <w:pPr>
              <w:spacing w:before="60" w:after="60"/>
              <w:rPr>
                <w:lang w:val="sk-SK"/>
              </w:rPr>
            </w:pPr>
            <w:r>
              <w:rPr>
                <w:lang w:val="sk-SK"/>
              </w:rPr>
              <w:t>Dodatočné materiály</w:t>
            </w:r>
          </w:p>
        </w:tc>
        <w:tc>
          <w:tcPr>
            <w:tcW w:w="3912" w:type="dxa"/>
          </w:tcPr>
          <w:p w:rsidRPr="0031099A" w:rsidR="00C339C6" w:rsidP="00BD2CD8" w:rsidRDefault="00C339C6" w14:paraId="0B4311F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sk-SK"/>
              </w:rPr>
            </w:pPr>
          </w:p>
        </w:tc>
      </w:tr>
    </w:tbl>
    <w:p w:rsidRPr="0031099A" w:rsidR="00384F65" w:rsidP="00384F65" w:rsidRDefault="00384F65" w14:paraId="0B517014" w14:textId="77777777">
      <w:pPr>
        <w:rPr>
          <w:lang w:val="sk-SK" w:bidi="ar-SA"/>
        </w:rPr>
      </w:pPr>
    </w:p>
    <w:p w:rsidRPr="0031099A" w:rsidR="00002978" w:rsidP="00002978" w:rsidRDefault="00002978" w14:paraId="3532B1D9" w14:textId="77777777">
      <w:pPr>
        <w:rPr>
          <w:sz w:val="20"/>
          <w:szCs w:val="20"/>
          <w:lang w:val="sk-SK"/>
        </w:rPr>
      </w:pPr>
    </w:p>
    <w:p w:rsidRPr="00002978" w:rsidR="00384F65" w:rsidP="00384F65" w:rsidRDefault="00384F65" w14:paraId="4E45540E" w14:textId="77777777">
      <w:pPr>
        <w:rPr>
          <w:lang w:val="en-US" w:bidi="ar-SA"/>
        </w:rPr>
      </w:pPr>
    </w:p>
    <w:p w:rsidR="00AF3897" w:rsidP="00AC6C08" w:rsidRDefault="00AF3897" w14:paraId="25D4C3ED" w14:textId="77777777">
      <w:pPr>
        <w:rPr>
          <w:noProof/>
          <w:lang w:val="nl-NL" w:eastAsia="nl-NL"/>
        </w:rPr>
      </w:pPr>
    </w:p>
    <w:p w:rsidR="00AF3897" w:rsidP="00AC6C08" w:rsidRDefault="00AF3897" w14:paraId="547E747C" w14:textId="77777777">
      <w:pPr>
        <w:rPr>
          <w:noProof/>
          <w:lang w:val="nl-NL" w:eastAsia="nl-NL"/>
        </w:rPr>
      </w:pPr>
    </w:p>
    <w:p w:rsidRPr="00AC6C08" w:rsidR="00AC6C08" w:rsidP="00AC6C08" w:rsidRDefault="00AC6C08" w14:paraId="12478A6C" w14:textId="04E253E1">
      <w:pPr>
        <w:tabs>
          <w:tab w:val="left" w:pos="2729"/>
        </w:tabs>
        <w:rPr>
          <w:lang w:eastAsia="de-DE" w:bidi="ar-SA"/>
        </w:rPr>
      </w:pPr>
    </w:p>
    <w:sectPr w:rsidRPr="00AC6C08" w:rsidR="00AC6C08" w:rsidSect="007B4E10">
      <w:headerReference w:type="default" r:id="rId15"/>
      <w:footerReference w:type="default" r:id="rId16"/>
      <w:pgSz w:w="11906" w:h="16838" w:orient="portrait"/>
      <w:pgMar w:top="2693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B6DBA" w:rsidP="004108F4" w:rsidRDefault="003B6DBA" w14:paraId="5C66EC63" w14:textId="77777777">
      <w:r>
        <w:separator/>
      </w:r>
    </w:p>
  </w:endnote>
  <w:endnote w:type="continuationSeparator" w:id="0">
    <w:p w:rsidR="003B6DBA" w:rsidP="004108F4" w:rsidRDefault="003B6DBA" w14:paraId="300E2F2D" w14:textId="77777777">
      <w:r>
        <w:continuationSeparator/>
      </w:r>
    </w:p>
  </w:endnote>
  <w:endnote w:type="continuationNotice" w:id="1">
    <w:p w:rsidR="003B6DBA" w:rsidRDefault="003B6DBA" w14:paraId="1F5B995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charset w:val="00"/>
    <w:family w:val="auto"/>
    <w:pitch w:val="variable"/>
    <w:sig w:usb0="E0002AFF" w:usb1="C0007843" w:usb2="00000009" w:usb3="00000000" w:csb0="000001FF" w:csb1="00000000"/>
  </w:font>
  <w:font w:name="MinionPro-Bol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A3"/>
    <w:family w:val="auto"/>
    <w:notTrueType/>
    <w:pitch w:val="default"/>
    <w:sig w:usb0="20000003" w:usb1="00000000" w:usb2="00000000" w:usb3="00000000" w:csb0="000001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teHaasGrotesk">
    <w:altName w:val="Calibri"/>
    <w:charset w:val="00"/>
    <w:family w:val="auto"/>
    <w:pitch w:val="variable"/>
    <w:sig w:usb0="8000006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p w:rsidRPr="006004A3" w:rsidR="00BD2CD8" w:rsidP="006004A3" w:rsidRDefault="00BD2CD8" w14:paraId="524221E7" w14:textId="6C9B0A5D">
    <w:pPr>
      <w:pStyle w:val="Footer"/>
      <w:jc w:val="center"/>
      <w:rPr>
        <w:lang w:val="en-US"/>
      </w:rPr>
    </w:pPr>
    <w:r>
      <w:rPr>
        <w:noProof/>
        <w:lang w:val="it-IT" w:eastAsia="it-IT" w:bidi="ar-SA"/>
      </w:rPr>
      <mc:AlternateContent>
        <mc:Choice Requires="wpg">
          <w:drawing>
            <wp:anchor distT="0" distB="0" distL="114300" distR="114300" simplePos="0" relativeHeight="251658244" behindDoc="0" locked="0" layoutInCell="1" allowOverlap="1" wp14:anchorId="12E97225" wp14:editId="13D318DE">
              <wp:simplePos x="0" y="0"/>
              <wp:positionH relativeFrom="column">
                <wp:posOffset>-902677</wp:posOffset>
              </wp:positionH>
              <wp:positionV relativeFrom="paragraph">
                <wp:posOffset>-106629</wp:posOffset>
              </wp:positionV>
              <wp:extent cx="9135745" cy="72015"/>
              <wp:effectExtent l="0" t="0" r="0" b="4445"/>
              <wp:wrapNone/>
              <wp:docPr id="30" name="Skupina 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135745" cy="72015"/>
                        <a:chOff x="0" y="0"/>
                        <a:chExt cx="9135843" cy="72051"/>
                      </a:xfrm>
                    </wpg:grpSpPr>
                    <wps:wsp>
                      <wps:cNvPr id="31" name="Freeform 8"/>
                      <wps:cNvSpPr/>
                      <wps:spPr>
                        <a:xfrm>
                          <a:off x="0" y="0"/>
                          <a:ext cx="5580112" cy="72008"/>
                        </a:xfrm>
                        <a:custGeom>
                          <a:avLst/>
                          <a:gdLst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026002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144000" h="72008">
                              <a:moveTo>
                                <a:pt x="0" y="0"/>
                              </a:moveTo>
                              <a:lnTo>
                                <a:pt x="9144000" y="0"/>
                              </a:lnTo>
                              <a:lnTo>
                                <a:pt x="9026002" y="72008"/>
                              </a:lnTo>
                              <a:lnTo>
                                <a:pt x="0" y="72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32" name="Freeform 9"/>
                      <wps:cNvSpPr/>
                      <wps:spPr>
                        <a:xfrm flipH="1" flipV="1">
                          <a:off x="5500468" y="296"/>
                          <a:ext cx="3635375" cy="71755"/>
                        </a:xfrm>
                        <a:custGeom>
                          <a:avLst/>
                          <a:gdLst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026002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144000" h="72008">
                              <a:moveTo>
                                <a:pt x="0" y="0"/>
                              </a:moveTo>
                              <a:lnTo>
                                <a:pt x="9144000" y="0"/>
                              </a:lnTo>
                              <a:lnTo>
                                <a:pt x="9026002" y="72008"/>
                              </a:lnTo>
                              <a:lnTo>
                                <a:pt x="0" y="72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e 30" style="position:absolute;margin-left:-71.1pt;margin-top:-8.4pt;width:719.35pt;height:5.65pt;z-index:251669504;mso-width-relative:margin;mso-height-relative:margin" coordsize="91358,720" o:spid="_x0000_s1026" w14:anchorId="3F2EC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">
              <v:shape id="Freeform 8" style="position:absolute;width:55801;height:720;visibility:visible;mso-wrap-style:square;v-text-anchor:middle" coordsize="9144000,72008" o:spid="_x0000_s1027" fillcolor="#ea4d42 [3205]" stroked="f" strokeweight="2pt" path="m,l9144000,,9026002,72008,,72008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">
                <v:path arrowok="t" o:connecttype="custom" o:connectlocs="0,0;5580112,0;5508104,72008;0,72008;0,0" o:connectangles="0,0,0,0,0"/>
              </v:shape>
              <v:shape id="Freeform 9" style="position:absolute;left:55004;top:2;width:36354;height:718;flip:x y;visibility:visible;mso-wrap-style:square;v-text-anchor:middle" coordsize="9144000,72008" o:spid="_x0000_s1028" fillcolor="#efefef" stroked="f" strokeweight="2pt" path="m,l9144000,,9026002,72008,,72008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">
                <v:path arrowok="t" o:connecttype="custom" o:connectlocs="0,0;3635375,0;3588463,71755;0,71755;0,0" o:connectangles="0,0,0,0,0"/>
              </v:shape>
            </v:group>
          </w:pict>
        </mc:Fallback>
      </mc:AlternateContent>
    </w: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54363F4" wp14:editId="31AD4689">
              <wp:simplePos x="0" y="0"/>
              <wp:positionH relativeFrom="column">
                <wp:posOffset>6064704</wp:posOffset>
              </wp:positionH>
              <wp:positionV relativeFrom="paragraph">
                <wp:posOffset>-17054</wp:posOffset>
              </wp:positionV>
              <wp:extent cx="596900" cy="640442"/>
              <wp:effectExtent l="0" t="0" r="0" b="0"/>
              <wp:wrapNone/>
              <wp:docPr id="24" name="Rovnoramenný trojuholník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6900" cy="640442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bCs/>
                              <w:color w:val="FFFFFF" w:themeColor="background1"/>
                            </w:rPr>
                            <w:id w:val="1450586910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:rsidRPr="008B0ACE" w:rsidR="00BD2CD8" w:rsidP="008B0ACE" w:rsidRDefault="00BD2CD8" w14:paraId="72B0F08E" w14:textId="0CA40654">
                              <w:pPr>
                                <w:pStyle w:val="Footer"/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</w:pPr>
                              <w:r w:rsidRPr="008B0ACE"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  <w:fldChar w:fldCharType="begin"/>
                              </w:r>
                              <w:r w:rsidRPr="008B0ACE"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  <w:instrText xml:space="preserve"> PAGE   \* MERGEFORMAT </w:instrText>
                              </w:r>
                              <w:r w:rsidRPr="008B0ACE">
                                <w:rPr>
                                  <w:b/>
                                  <w:bCs/>
                                  <w:color w:val="FFFFFF" w:themeColor="background1"/>
                                </w:rPr>
                                <w:fldChar w:fldCharType="separate"/>
                              </w:r>
                              <w:r w:rsidR="00224AC6">
                                <w:rPr>
                                  <w:b/>
                                  <w:bCs/>
                                  <w:noProof/>
                                  <w:color w:val="FFFFFF" w:themeColor="background1"/>
                                </w:rPr>
                                <w:t>10</w:t>
                              </w:r>
                              <w:r w:rsidRPr="008B0ACE">
                                <w:rPr>
                                  <w:b/>
                                  <w:bCs/>
                                  <w:noProof/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5" coordsize="21600,21600" o:spt="5" adj="10800" path="m@0,l,21600r21600,xe" w14:anchorId="454363F4">
              <v:stroke joinstyle="miter"/>
              <v:formulas>
                <v:f eqn="val #0"/>
                <v:f eqn="prod #0 1 2"/>
                <v:f eqn="sum @1 10800 0"/>
              </v:formulas>
              <v:path textboxrect="0,10800,10800,18000;5400,10800,16200,18000;10800,10800,21600,18000;0,7200,7200,21600;7200,7200,14400,21600;14400,7200,21600,21600" gradientshapeok="t" o:connecttype="custom" o:connectlocs="@0,0;@1,10800;0,21600;10800,21600;21600,21600;@2,10800"/>
              <v:handles>
                <v:h position="#0,topLeft" xrange="0,21600"/>
              </v:handles>
            </v:shapetype>
            <v:shape id="Rovnoramenný trojuholník 24" style="position:absolute;left:0;text-align:left;margin-left:477.55pt;margin-top:-1.35pt;width:47pt;height:50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color="#ea4d42 [3205]" stroked="f" strokeweight="2pt" type="#_x0000_t5" adj="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">
              <v:textbox>
                <w:txbxContent>
                  <w:sdt>
                    <w:sdtPr>
                      <w:rPr>
                        <w:b/>
                        <w:bCs/>
                        <w:color w:val="FFFFFF" w:themeColor="background1"/>
                      </w:rPr>
                      <w:id w:val="1450586910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:rsidRPr="008B0ACE" w:rsidR="00BD2CD8" w:rsidP="008B0ACE" w:rsidRDefault="00BD2CD8" w14:paraId="72B0F08E" w14:textId="0CA40654">
                        <w:pPr>
                          <w:pStyle w:val="Footer"/>
                          <w:rPr>
                            <w:b/>
                            <w:bCs/>
                            <w:color w:val="FFFFFF" w:themeColor="background1"/>
                          </w:rPr>
                        </w:pPr>
                        <w:r w:rsidRPr="008B0ACE">
                          <w:rPr>
                            <w:b/>
                            <w:bCs/>
                            <w:color w:val="FFFFFF" w:themeColor="background1"/>
                          </w:rPr>
                          <w:fldChar w:fldCharType="begin"/>
                        </w:r>
                        <w:r w:rsidRPr="008B0ACE">
                          <w:rPr>
                            <w:b/>
                            <w:bCs/>
                            <w:color w:val="FFFFFF" w:themeColor="background1"/>
                          </w:rPr>
                          <w:instrText xml:space="preserve"> PAGE   \* MERGEFORMAT </w:instrText>
                        </w:r>
                        <w:r w:rsidRPr="008B0ACE">
                          <w:rPr>
                            <w:b/>
                            <w:bCs/>
                            <w:color w:val="FFFFFF" w:themeColor="background1"/>
                          </w:rPr>
                          <w:fldChar w:fldCharType="separate"/>
                        </w:r>
                        <w:r w:rsidR="00224AC6">
                          <w:rPr>
                            <w:b/>
                            <w:bCs/>
                            <w:noProof/>
                            <w:color w:val="FFFFFF" w:themeColor="background1"/>
                          </w:rPr>
                          <w:t>10</w:t>
                        </w:r>
                        <w:r w:rsidRPr="008B0ACE">
                          <w:rPr>
                            <w:b/>
                            <w:bCs/>
                            <w:noProof/>
                            <w:color w:val="FFFFFF" w:themeColor="background1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lang w:val="en-US"/>
      </w:rPr>
      <w:t>www.ownyoursecap.eu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B6DBA" w:rsidP="004108F4" w:rsidRDefault="003B6DBA" w14:paraId="4710C052" w14:textId="77777777">
      <w:r>
        <w:separator/>
      </w:r>
    </w:p>
  </w:footnote>
  <w:footnote w:type="continuationSeparator" w:id="0">
    <w:p w:rsidR="003B6DBA" w:rsidP="004108F4" w:rsidRDefault="003B6DBA" w14:paraId="1A1A153F" w14:textId="77777777">
      <w:r>
        <w:continuationSeparator/>
      </w:r>
    </w:p>
  </w:footnote>
  <w:footnote w:type="continuationNotice" w:id="1">
    <w:p w:rsidR="003B6DBA" w:rsidRDefault="003B6DBA" w14:paraId="2908B4F9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16="http://schemas.microsoft.com/office/drawing/2014/main" mc:Ignorable="w14 w15 w16se w16cid w16 w16cex w16sdtdh w16du wp14">
  <w:p w:rsidR="00BD2CD8" w:rsidP="00FF77D0" w:rsidRDefault="00BD2CD8" w14:paraId="12A707DF" w14:textId="2AF3DC88">
    <w:pPr>
      <w:pStyle w:val="Header"/>
      <w:jc w:val="right"/>
    </w:pPr>
    <w:r>
      <w:rPr>
        <w:noProof/>
        <w:lang w:val="it-IT" w:eastAsia="it-IT" w:bidi="ar-SA"/>
      </w:rPr>
      <w:drawing>
        <wp:anchor distT="0" distB="0" distL="114300" distR="114300" simplePos="0" relativeHeight="251658243" behindDoc="0" locked="0" layoutInCell="1" allowOverlap="1" wp14:anchorId="68602273" wp14:editId="0276F787">
          <wp:simplePos x="0" y="0"/>
          <wp:positionH relativeFrom="column">
            <wp:posOffset>3808645</wp:posOffset>
          </wp:positionH>
          <wp:positionV relativeFrom="paragraph">
            <wp:posOffset>-122973</wp:posOffset>
          </wp:positionV>
          <wp:extent cx="2871334" cy="641828"/>
          <wp:effectExtent l="0" t="0" r="0" b="0"/>
          <wp:wrapNone/>
          <wp:docPr id="4" name="Obrázo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1334" cy="64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214E">
      <w:rPr>
        <w:noProof/>
        <w:lang w:val="it-IT" w:eastAsia="it-IT" w:bidi="ar-SA"/>
      </w:rPr>
      <w:drawing>
        <wp:anchor distT="0" distB="0" distL="114300" distR="114300" simplePos="0" relativeHeight="251658242" behindDoc="0" locked="0" layoutInCell="1" allowOverlap="1" wp14:anchorId="1F5438D5" wp14:editId="79578B2F">
          <wp:simplePos x="0" y="0"/>
          <wp:positionH relativeFrom="column">
            <wp:posOffset>4116070</wp:posOffset>
          </wp:positionH>
          <wp:positionV relativeFrom="paragraph">
            <wp:posOffset>391160</wp:posOffset>
          </wp:positionV>
          <wp:extent cx="2419350" cy="667385"/>
          <wp:effectExtent l="0" t="0" r="0" b="0"/>
          <wp:wrapNone/>
          <wp:docPr id="6" name="Obrázok 6">
            <a:extLst xmlns:a="http://schemas.openxmlformats.org/drawingml/2006/main">
              <a:ext uri="{FF2B5EF4-FFF2-40B4-BE49-F238E27FC236}">
                <a16:creationId xmlns:a16="http://schemas.microsoft.com/office/drawing/2014/main" id="{C14A5437-E31C-1320-44EB-A4D65E938B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0">
                    <a:extLst>
                      <a:ext uri="{FF2B5EF4-FFF2-40B4-BE49-F238E27FC236}">
                        <a16:creationId xmlns:a16="http://schemas.microsoft.com/office/drawing/2014/main" id="{C14A5437-E31C-1320-44EB-A4D65E938BC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2558" b="30233"/>
                  <a:stretch/>
                </pic:blipFill>
                <pic:spPr>
                  <a:xfrm>
                    <a:off x="0" y="0"/>
                    <a:ext cx="2419350" cy="6673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 w:bidi="ar-SA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958F008" wp14:editId="228CC6EE">
              <wp:simplePos x="0" y="0"/>
              <wp:positionH relativeFrom="column">
                <wp:posOffset>-1687568</wp:posOffset>
              </wp:positionH>
              <wp:positionV relativeFrom="paragraph">
                <wp:posOffset>911958</wp:posOffset>
              </wp:positionV>
              <wp:extent cx="9135745" cy="72015"/>
              <wp:effectExtent l="0" t="0" r="0" b="4445"/>
              <wp:wrapNone/>
              <wp:docPr id="28" name="Skupina 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135745" cy="72015"/>
                        <a:chOff x="0" y="0"/>
                        <a:chExt cx="9135843" cy="72051"/>
                      </a:xfrm>
                    </wpg:grpSpPr>
                    <wps:wsp>
                      <wps:cNvPr id="9" name="Freeform 8"/>
                      <wps:cNvSpPr/>
                      <wps:spPr>
                        <a:xfrm>
                          <a:off x="0" y="0"/>
                          <a:ext cx="5580112" cy="72008"/>
                        </a:xfrm>
                        <a:custGeom>
                          <a:avLst/>
                          <a:gdLst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026002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144000" h="72008">
                              <a:moveTo>
                                <a:pt x="0" y="0"/>
                              </a:moveTo>
                              <a:lnTo>
                                <a:pt x="9144000" y="0"/>
                              </a:lnTo>
                              <a:lnTo>
                                <a:pt x="9026002" y="72008"/>
                              </a:lnTo>
                              <a:lnTo>
                                <a:pt x="0" y="72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AE0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25" name="Freeform 9"/>
                      <wps:cNvSpPr/>
                      <wps:spPr>
                        <a:xfrm flipH="1" flipV="1">
                          <a:off x="5500468" y="296"/>
                          <a:ext cx="3635375" cy="71755"/>
                        </a:xfrm>
                        <a:custGeom>
                          <a:avLst/>
                          <a:gdLst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144000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  <a:gd name="connsiteX0" fmla="*/ 0 w 9144000"/>
                            <a:gd name="connsiteY0" fmla="*/ 0 h 72008"/>
                            <a:gd name="connsiteX1" fmla="*/ 9144000 w 9144000"/>
                            <a:gd name="connsiteY1" fmla="*/ 0 h 72008"/>
                            <a:gd name="connsiteX2" fmla="*/ 9026002 w 9144000"/>
                            <a:gd name="connsiteY2" fmla="*/ 72008 h 72008"/>
                            <a:gd name="connsiteX3" fmla="*/ 0 w 9144000"/>
                            <a:gd name="connsiteY3" fmla="*/ 72008 h 72008"/>
                            <a:gd name="connsiteX4" fmla="*/ 0 w 9144000"/>
                            <a:gd name="connsiteY4" fmla="*/ 0 h 7200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144000" h="72008">
                              <a:moveTo>
                                <a:pt x="0" y="0"/>
                              </a:moveTo>
                              <a:lnTo>
                                <a:pt x="9144000" y="0"/>
                              </a:lnTo>
                              <a:lnTo>
                                <a:pt x="9026002" y="72008"/>
                              </a:lnTo>
                              <a:lnTo>
                                <a:pt x="0" y="72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e 28" style="position:absolute;margin-left:-132.9pt;margin-top:71.8pt;width:719.35pt;height:5.65pt;z-index:251663360;mso-width-relative:margin;mso-height-relative:margin" coordsize="91358,720" o:spid="_x0000_s1026" w14:anchorId="12FBE0D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">
              <v:shape id="Freeform 8" style="position:absolute;width:55801;height:720;visibility:visible;mso-wrap-style:square;v-text-anchor:middle" coordsize="9144000,72008" o:spid="_x0000_s1027" fillcolor="#fdae02" stroked="f" strokeweight="2pt" path="m,l9144000,,9026002,72008,,72008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">
                <v:path arrowok="t" o:connecttype="custom" o:connectlocs="0,0;5580112,0;5508104,72008;0,72008;0,0" o:connectangles="0,0,0,0,0"/>
              </v:shape>
              <v:shape id="Freeform 9" style="position:absolute;left:55004;top:2;width:36354;height:718;flip:x y;visibility:visible;mso-wrap-style:square;v-text-anchor:middle" coordsize="9144000,72008" o:spid="_x0000_s1028" fillcolor="#efefef" stroked="f" strokeweight="2pt" path="m,l9144000,,9026002,72008,,72008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">
                <v:path arrowok="t" o:connecttype="custom" o:connectlocs="0,0;3635375,0;3588463,71755;0,71755;0,0" o:connectangles="0,0,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77F5E"/>
    <w:multiLevelType w:val="hybridMultilevel"/>
    <w:tmpl w:val="20E0BD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1193E"/>
    <w:multiLevelType w:val="multilevel"/>
    <w:tmpl w:val="0809001D"/>
    <w:numStyleLink w:val="c4s"/>
  </w:abstractNum>
  <w:abstractNum w:abstractNumId="2" w15:restartNumberingAfterBreak="0">
    <w:nsid w:val="067E4BA0"/>
    <w:multiLevelType w:val="multilevel"/>
    <w:tmpl w:val="0809001D"/>
    <w:styleLink w:val="c4s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3E56CAF"/>
    <w:multiLevelType w:val="hybridMultilevel"/>
    <w:tmpl w:val="7CD6988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83D1B0E"/>
    <w:multiLevelType w:val="hybridMultilevel"/>
    <w:tmpl w:val="34FC06BE"/>
    <w:lvl w:ilvl="0" w:tplc="FA148232">
      <w:start w:val="1"/>
      <w:numFmt w:val="bullet"/>
      <w:pStyle w:val="C-AufzManahmen03"/>
      <w:lvlText w:val=""/>
      <w:lvlJc w:val="left"/>
      <w:pPr>
        <w:tabs>
          <w:tab w:val="num" w:pos="397"/>
        </w:tabs>
        <w:ind w:left="397" w:hanging="397"/>
      </w:pPr>
      <w:rPr>
        <w:rFonts w:hint="default" w:ascii="Symbol" w:hAnsi="Symbol"/>
        <w:b/>
        <w:bCs/>
        <w:i w:val="0"/>
        <w:iCs w:val="0"/>
        <w:color w:val="5AB7B4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9870A9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F217BF9"/>
    <w:multiLevelType w:val="multilevel"/>
    <w:tmpl w:val="28EAE0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708F"/>
        <w:sz w:val="3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6363B2"/>
    <w:multiLevelType w:val="multilevel"/>
    <w:tmpl w:val="FD82F20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22EE31AF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A456F3"/>
    <w:multiLevelType w:val="hybridMultilevel"/>
    <w:tmpl w:val="01EAE9A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653F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113352A"/>
    <w:multiLevelType w:val="multilevel"/>
    <w:tmpl w:val="8102BEF2"/>
    <w:lvl w:ilvl="0">
      <w:start w:val="1"/>
      <w:numFmt w:val="decimal"/>
      <w:pStyle w:val="Heading1C4S"/>
      <w:lvlText w:val="%1."/>
      <w:lvlJc w:val="left"/>
      <w:pPr>
        <w:ind w:left="502" w:hanging="360"/>
      </w:pPr>
    </w:lvl>
    <w:lvl w:ilvl="1">
      <w:start w:val="1"/>
      <w:numFmt w:val="decimal"/>
      <w:pStyle w:val="Heading2C4S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6EA4EBB"/>
    <w:multiLevelType w:val="multilevel"/>
    <w:tmpl w:val="080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3" w15:restartNumberingAfterBreak="0">
    <w:nsid w:val="4741499F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A3525D3"/>
    <w:multiLevelType w:val="multilevel"/>
    <w:tmpl w:val="08090025"/>
    <w:styleLink w:val="Style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ajorHAnsi" w:hAnsiTheme="majorHAnsi"/>
        <w:color w:val="00708F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4836332"/>
    <w:multiLevelType w:val="hybridMultilevel"/>
    <w:tmpl w:val="8BD01D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792B8C"/>
    <w:multiLevelType w:val="multilevel"/>
    <w:tmpl w:val="2BDC22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708F"/>
        <w:sz w:val="56"/>
      </w:rPr>
    </w:lvl>
    <w:lvl w:ilvl="1">
      <w:start w:val="1"/>
      <w:numFmt w:val="decimal"/>
      <w:lvlText w:val="%1.%2."/>
      <w:lvlJc w:val="left"/>
      <w:rPr>
        <w:rFonts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708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A6C3BBB"/>
    <w:multiLevelType w:val="hybridMultilevel"/>
    <w:tmpl w:val="76A4F802"/>
    <w:lvl w:ilvl="0" w:tplc="04100001">
      <w:start w:val="1"/>
      <w:numFmt w:val="bullet"/>
      <w:lvlText w:val=""/>
      <w:lvlJc w:val="left"/>
      <w:pPr>
        <w:ind w:left="1211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14F51CC"/>
    <w:multiLevelType w:val="singleLevel"/>
    <w:tmpl w:val="4D507192"/>
    <w:lvl w:ilvl="0">
      <w:start w:val="1"/>
      <w:numFmt w:val="bullet"/>
      <w:pStyle w:val="C-AufzhlungPunkt02"/>
      <w:lvlText w:val=""/>
      <w:lvlJc w:val="left"/>
      <w:pPr>
        <w:tabs>
          <w:tab w:val="num" w:pos="567"/>
        </w:tabs>
        <w:ind w:left="567" w:hanging="567"/>
      </w:pPr>
      <w:rPr>
        <w:rFonts w:hint="default" w:ascii="Symbol" w:hAnsi="Symbol"/>
        <w:b/>
        <w:bCs/>
        <w:i w:val="0"/>
        <w:iCs w:val="0"/>
        <w:color w:val="5AB7B4"/>
        <w:sz w:val="22"/>
        <w:szCs w:val="22"/>
      </w:rPr>
    </w:lvl>
  </w:abstractNum>
  <w:abstractNum w:abstractNumId="19" w15:restartNumberingAfterBreak="0">
    <w:nsid w:val="67307B87"/>
    <w:multiLevelType w:val="hybridMultilevel"/>
    <w:tmpl w:val="8C1CA8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27570"/>
    <w:multiLevelType w:val="multilevel"/>
    <w:tmpl w:val="5B344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70733FA1"/>
    <w:multiLevelType w:val="multilevel"/>
    <w:tmpl w:val="361074E4"/>
    <w:lvl w:ilvl="0">
      <w:start w:val="1"/>
      <w:numFmt w:val="decimal"/>
      <w:pStyle w:val="Index01"/>
      <w:lvlText w:val="%1.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/>
        <w:bCs/>
        <w:i w:val="0"/>
        <w:iCs w:val="0"/>
        <w:color w:val="5FB278"/>
        <w:sz w:val="40"/>
        <w:szCs w:val="40"/>
      </w:rPr>
    </w:lvl>
    <w:lvl w:ilvl="1">
      <w:start w:val="1"/>
      <w:numFmt w:val="decimal"/>
      <w:pStyle w:val="Index02"/>
      <w:lvlText w:val="%1.%2."/>
      <w:lvlJc w:val="left"/>
      <w:pPr>
        <w:tabs>
          <w:tab w:val="num" w:pos="567"/>
        </w:tabs>
        <w:ind w:left="567" w:hanging="567"/>
      </w:pPr>
      <w:rPr>
        <w:rFonts w:hint="default" w:ascii="Arial" w:hAnsi="Arial"/>
        <w:b/>
        <w:bCs/>
        <w:i w:val="0"/>
        <w:iCs w:val="0"/>
        <w:color w:val="5AB7B4"/>
        <w:sz w:val="28"/>
        <w:szCs w:val="28"/>
      </w:rPr>
    </w:lvl>
    <w:lvl w:ilvl="2">
      <w:start w:val="1"/>
      <w:numFmt w:val="decimal"/>
      <w:pStyle w:val="C-Standardbold01"/>
      <w:lvlText w:val="%1.%2.%3."/>
      <w:lvlJc w:val="left"/>
      <w:pPr>
        <w:tabs>
          <w:tab w:val="num" w:pos="624"/>
        </w:tabs>
        <w:ind w:left="567" w:hanging="567"/>
      </w:pPr>
      <w:rPr>
        <w:rFonts w:hint="default" w:ascii="Arial" w:hAnsi="Arial"/>
        <w:b/>
        <w:bCs/>
        <w:i w:val="0"/>
        <w:iCs w:val="0"/>
        <w:color w:val="50515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5C17B8"/>
    <w:multiLevelType w:val="hybridMultilevel"/>
    <w:tmpl w:val="7AF8D99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B681763"/>
    <w:multiLevelType w:val="multilevel"/>
    <w:tmpl w:val="81D2E1D2"/>
    <w:lvl w:ilvl="0">
      <w:start w:val="1"/>
      <w:numFmt w:val="decimal"/>
      <w:lvlText w:val="%1"/>
      <w:lvlJc w:val="left"/>
      <w:pPr>
        <w:ind w:left="432" w:hanging="432"/>
      </w:pPr>
      <w:rPr>
        <w:rFonts w:hint="default" w:ascii="Calibri" w:hAnsi="Calibri"/>
        <w:color w:val="00708F"/>
        <w:sz w:val="56"/>
      </w:rPr>
    </w:lvl>
    <w:lvl w:ilvl="1">
      <w:start w:val="1"/>
      <w:numFmt w:val="decimal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7B81592A"/>
    <w:multiLevelType w:val="multilevel"/>
    <w:tmpl w:val="041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391003055">
    <w:abstractNumId w:val="21"/>
  </w:num>
  <w:num w:numId="2" w16cid:durableId="1508330523">
    <w:abstractNumId w:val="18"/>
  </w:num>
  <w:num w:numId="3" w16cid:durableId="643122335">
    <w:abstractNumId w:val="4"/>
  </w:num>
  <w:num w:numId="4" w16cid:durableId="1232276298">
    <w:abstractNumId w:val="21"/>
  </w:num>
  <w:num w:numId="5" w16cid:durableId="1666933333">
    <w:abstractNumId w:val="21"/>
  </w:num>
  <w:num w:numId="6" w16cid:durableId="1252424500">
    <w:abstractNumId w:val="21"/>
  </w:num>
  <w:num w:numId="7" w16cid:durableId="1985623435">
    <w:abstractNumId w:val="18"/>
  </w:num>
  <w:num w:numId="8" w16cid:durableId="1021929117">
    <w:abstractNumId w:val="4"/>
  </w:num>
  <w:num w:numId="9" w16cid:durableId="2071077275">
    <w:abstractNumId w:val="21"/>
  </w:num>
  <w:num w:numId="10" w16cid:durableId="2099978091">
    <w:abstractNumId w:val="21"/>
  </w:num>
  <w:num w:numId="11" w16cid:durableId="231283489">
    <w:abstractNumId w:val="0"/>
  </w:num>
  <w:num w:numId="12" w16cid:durableId="515584751">
    <w:abstractNumId w:val="12"/>
  </w:num>
  <w:num w:numId="13" w16cid:durableId="1835100106">
    <w:abstractNumId w:val="2"/>
  </w:num>
  <w:num w:numId="14" w16cid:durableId="898780713">
    <w:abstractNumId w:val="1"/>
  </w:num>
  <w:num w:numId="15" w16cid:durableId="1327977244">
    <w:abstractNumId w:val="5"/>
  </w:num>
  <w:num w:numId="16" w16cid:durableId="935598081">
    <w:abstractNumId w:val="16"/>
  </w:num>
  <w:num w:numId="17" w16cid:durableId="726495386">
    <w:abstractNumId w:val="15"/>
  </w:num>
  <w:num w:numId="18" w16cid:durableId="7834984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445877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19765801">
    <w:abstractNumId w:val="7"/>
  </w:num>
  <w:num w:numId="21" w16cid:durableId="496383396">
    <w:abstractNumId w:val="10"/>
  </w:num>
  <w:num w:numId="22" w16cid:durableId="1000308429">
    <w:abstractNumId w:val="8"/>
  </w:num>
  <w:num w:numId="23" w16cid:durableId="1222445600">
    <w:abstractNumId w:val="23"/>
  </w:num>
  <w:num w:numId="24" w16cid:durableId="756946338">
    <w:abstractNumId w:val="6"/>
  </w:num>
  <w:num w:numId="25" w16cid:durableId="1853302800">
    <w:abstractNumId w:val="14"/>
  </w:num>
  <w:num w:numId="26" w16cid:durableId="1558122181">
    <w:abstractNumId w:val="16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1873099">
    <w:abstractNumId w:val="13"/>
  </w:num>
  <w:num w:numId="28" w16cid:durableId="897321114">
    <w:abstractNumId w:val="11"/>
  </w:num>
  <w:num w:numId="29" w16cid:durableId="555703677">
    <w:abstractNumId w:val="11"/>
  </w:num>
  <w:num w:numId="30" w16cid:durableId="1281959000">
    <w:abstractNumId w:val="11"/>
  </w:num>
  <w:num w:numId="31" w16cid:durableId="1714302997">
    <w:abstractNumId w:val="11"/>
  </w:num>
  <w:num w:numId="32" w16cid:durableId="225379312">
    <w:abstractNumId w:val="11"/>
  </w:num>
  <w:num w:numId="33" w16cid:durableId="986979963">
    <w:abstractNumId w:val="19"/>
  </w:num>
  <w:num w:numId="34" w16cid:durableId="1692104367">
    <w:abstractNumId w:val="3"/>
  </w:num>
  <w:num w:numId="35" w16cid:durableId="214434425">
    <w:abstractNumId w:val="9"/>
  </w:num>
  <w:num w:numId="36" w16cid:durableId="480998592">
    <w:abstractNumId w:val="22"/>
  </w:num>
  <w:num w:numId="37" w16cid:durableId="594244246">
    <w:abstractNumId w:val="24"/>
  </w:num>
  <w:num w:numId="38" w16cid:durableId="76422678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30383687">
    <w:abstractNumId w:val="17"/>
  </w:num>
  <w:num w:numId="40" w16cid:durableId="97664368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ttachedTemplate r:id="rId1"/>
  <w:trackRevisions w:val="false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3D"/>
    <w:rsid w:val="00000000"/>
    <w:rsid w:val="00002978"/>
    <w:rsid w:val="00012ADE"/>
    <w:rsid w:val="0004022D"/>
    <w:rsid w:val="000433AF"/>
    <w:rsid w:val="00047E7D"/>
    <w:rsid w:val="00055E5B"/>
    <w:rsid w:val="00060FDB"/>
    <w:rsid w:val="00071024"/>
    <w:rsid w:val="0008340B"/>
    <w:rsid w:val="000905F2"/>
    <w:rsid w:val="000917CA"/>
    <w:rsid w:val="00091D63"/>
    <w:rsid w:val="00094328"/>
    <w:rsid w:val="000A79DE"/>
    <w:rsid w:val="000B7D4C"/>
    <w:rsid w:val="000C7E18"/>
    <w:rsid w:val="000D4684"/>
    <w:rsid w:val="000F1D01"/>
    <w:rsid w:val="000F4EDD"/>
    <w:rsid w:val="00103982"/>
    <w:rsid w:val="0011110B"/>
    <w:rsid w:val="00111134"/>
    <w:rsid w:val="001119E7"/>
    <w:rsid w:val="00120DD8"/>
    <w:rsid w:val="001370E5"/>
    <w:rsid w:val="001419BD"/>
    <w:rsid w:val="00155CA6"/>
    <w:rsid w:val="001570AF"/>
    <w:rsid w:val="0016444C"/>
    <w:rsid w:val="001654E0"/>
    <w:rsid w:val="001847BF"/>
    <w:rsid w:val="00186E02"/>
    <w:rsid w:val="00187EBF"/>
    <w:rsid w:val="001A0E86"/>
    <w:rsid w:val="001A14ED"/>
    <w:rsid w:val="001A2F71"/>
    <w:rsid w:val="001A329D"/>
    <w:rsid w:val="001B1614"/>
    <w:rsid w:val="001C4F34"/>
    <w:rsid w:val="001C6FE0"/>
    <w:rsid w:val="001D1EC5"/>
    <w:rsid w:val="001D44C3"/>
    <w:rsid w:val="001D6016"/>
    <w:rsid w:val="001F11B8"/>
    <w:rsid w:val="001F77CA"/>
    <w:rsid w:val="00200874"/>
    <w:rsid w:val="00200DD1"/>
    <w:rsid w:val="00201B6A"/>
    <w:rsid w:val="0020365D"/>
    <w:rsid w:val="00204330"/>
    <w:rsid w:val="00214525"/>
    <w:rsid w:val="0022157B"/>
    <w:rsid w:val="00221DB3"/>
    <w:rsid w:val="00224AC6"/>
    <w:rsid w:val="0022525F"/>
    <w:rsid w:val="00231850"/>
    <w:rsid w:val="00242669"/>
    <w:rsid w:val="0024300A"/>
    <w:rsid w:val="002444D4"/>
    <w:rsid w:val="00245737"/>
    <w:rsid w:val="002606DC"/>
    <w:rsid w:val="00283CE0"/>
    <w:rsid w:val="00293C22"/>
    <w:rsid w:val="002A4322"/>
    <w:rsid w:val="002B1703"/>
    <w:rsid w:val="002B7B4E"/>
    <w:rsid w:val="002C0498"/>
    <w:rsid w:val="002C3C90"/>
    <w:rsid w:val="002D7D93"/>
    <w:rsid w:val="002E1C9A"/>
    <w:rsid w:val="002F0F51"/>
    <w:rsid w:val="002F7378"/>
    <w:rsid w:val="00302CEB"/>
    <w:rsid w:val="0031099A"/>
    <w:rsid w:val="0033508D"/>
    <w:rsid w:val="003476E1"/>
    <w:rsid w:val="00347F79"/>
    <w:rsid w:val="00353156"/>
    <w:rsid w:val="003576BC"/>
    <w:rsid w:val="00364462"/>
    <w:rsid w:val="003675D0"/>
    <w:rsid w:val="00377204"/>
    <w:rsid w:val="00382C01"/>
    <w:rsid w:val="00384F65"/>
    <w:rsid w:val="003928DF"/>
    <w:rsid w:val="003A0AEB"/>
    <w:rsid w:val="003B6DBA"/>
    <w:rsid w:val="003C2104"/>
    <w:rsid w:val="003C7F29"/>
    <w:rsid w:val="003D10D5"/>
    <w:rsid w:val="003D5B3D"/>
    <w:rsid w:val="003E5525"/>
    <w:rsid w:val="003F4A58"/>
    <w:rsid w:val="003F4C90"/>
    <w:rsid w:val="003F6F32"/>
    <w:rsid w:val="00401E32"/>
    <w:rsid w:val="004108F4"/>
    <w:rsid w:val="004116BD"/>
    <w:rsid w:val="00413AC0"/>
    <w:rsid w:val="00415D03"/>
    <w:rsid w:val="00417684"/>
    <w:rsid w:val="00446494"/>
    <w:rsid w:val="0044720E"/>
    <w:rsid w:val="00451765"/>
    <w:rsid w:val="00457CDD"/>
    <w:rsid w:val="00460DAF"/>
    <w:rsid w:val="004750DF"/>
    <w:rsid w:val="00480B6C"/>
    <w:rsid w:val="00481413"/>
    <w:rsid w:val="00486B02"/>
    <w:rsid w:val="0049017A"/>
    <w:rsid w:val="00492E27"/>
    <w:rsid w:val="004A0444"/>
    <w:rsid w:val="004A29DF"/>
    <w:rsid w:val="004B1A04"/>
    <w:rsid w:val="004B4407"/>
    <w:rsid w:val="004B51F0"/>
    <w:rsid w:val="004E0BDB"/>
    <w:rsid w:val="004E5B09"/>
    <w:rsid w:val="004F00A8"/>
    <w:rsid w:val="004F3312"/>
    <w:rsid w:val="00512247"/>
    <w:rsid w:val="00512710"/>
    <w:rsid w:val="00512C60"/>
    <w:rsid w:val="00531A90"/>
    <w:rsid w:val="005510BC"/>
    <w:rsid w:val="005544FE"/>
    <w:rsid w:val="00562D1E"/>
    <w:rsid w:val="0057233E"/>
    <w:rsid w:val="00585405"/>
    <w:rsid w:val="005907D2"/>
    <w:rsid w:val="005924DB"/>
    <w:rsid w:val="005A004B"/>
    <w:rsid w:val="005B7477"/>
    <w:rsid w:val="005E37D8"/>
    <w:rsid w:val="005F58D6"/>
    <w:rsid w:val="006004A3"/>
    <w:rsid w:val="00603AEA"/>
    <w:rsid w:val="00606692"/>
    <w:rsid w:val="0060742A"/>
    <w:rsid w:val="006164C1"/>
    <w:rsid w:val="00620C00"/>
    <w:rsid w:val="0063038A"/>
    <w:rsid w:val="006416A8"/>
    <w:rsid w:val="00643423"/>
    <w:rsid w:val="00661AD5"/>
    <w:rsid w:val="0067215B"/>
    <w:rsid w:val="006733AE"/>
    <w:rsid w:val="0067736B"/>
    <w:rsid w:val="0068140A"/>
    <w:rsid w:val="00691C0B"/>
    <w:rsid w:val="00694CBE"/>
    <w:rsid w:val="006974D1"/>
    <w:rsid w:val="006A7961"/>
    <w:rsid w:val="006B6A59"/>
    <w:rsid w:val="006C57FC"/>
    <w:rsid w:val="006C6A8C"/>
    <w:rsid w:val="006D02A2"/>
    <w:rsid w:val="006E464B"/>
    <w:rsid w:val="006F248B"/>
    <w:rsid w:val="006F3E58"/>
    <w:rsid w:val="006F4F27"/>
    <w:rsid w:val="007012B1"/>
    <w:rsid w:val="00702656"/>
    <w:rsid w:val="00705532"/>
    <w:rsid w:val="0070786C"/>
    <w:rsid w:val="00723E60"/>
    <w:rsid w:val="00724E68"/>
    <w:rsid w:val="00734216"/>
    <w:rsid w:val="00737A8F"/>
    <w:rsid w:val="007539BC"/>
    <w:rsid w:val="00776850"/>
    <w:rsid w:val="00782285"/>
    <w:rsid w:val="00790693"/>
    <w:rsid w:val="007920CA"/>
    <w:rsid w:val="0079741C"/>
    <w:rsid w:val="007B4E10"/>
    <w:rsid w:val="007B61B8"/>
    <w:rsid w:val="007B7533"/>
    <w:rsid w:val="007C439F"/>
    <w:rsid w:val="007D6405"/>
    <w:rsid w:val="007E281F"/>
    <w:rsid w:val="007E37C0"/>
    <w:rsid w:val="007F2E00"/>
    <w:rsid w:val="007F4F9F"/>
    <w:rsid w:val="007F6C34"/>
    <w:rsid w:val="0080713D"/>
    <w:rsid w:val="00810124"/>
    <w:rsid w:val="008119B1"/>
    <w:rsid w:val="008139F1"/>
    <w:rsid w:val="008155E9"/>
    <w:rsid w:val="00825DF8"/>
    <w:rsid w:val="008440BB"/>
    <w:rsid w:val="00844B43"/>
    <w:rsid w:val="00856B9E"/>
    <w:rsid w:val="00857563"/>
    <w:rsid w:val="00873CAE"/>
    <w:rsid w:val="00881CB2"/>
    <w:rsid w:val="008969AF"/>
    <w:rsid w:val="008A1CFF"/>
    <w:rsid w:val="008A41DD"/>
    <w:rsid w:val="008A52F5"/>
    <w:rsid w:val="008A6457"/>
    <w:rsid w:val="008B0ACE"/>
    <w:rsid w:val="008B32A0"/>
    <w:rsid w:val="008B3981"/>
    <w:rsid w:val="008C25DB"/>
    <w:rsid w:val="008C4A78"/>
    <w:rsid w:val="008D0481"/>
    <w:rsid w:val="008D2709"/>
    <w:rsid w:val="008D5CF7"/>
    <w:rsid w:val="008E66CB"/>
    <w:rsid w:val="008F7C6E"/>
    <w:rsid w:val="0091214E"/>
    <w:rsid w:val="00913873"/>
    <w:rsid w:val="00920F42"/>
    <w:rsid w:val="00922B09"/>
    <w:rsid w:val="0092631B"/>
    <w:rsid w:val="00934FD7"/>
    <w:rsid w:val="00942C28"/>
    <w:rsid w:val="0095570F"/>
    <w:rsid w:val="00962961"/>
    <w:rsid w:val="00967961"/>
    <w:rsid w:val="0097163C"/>
    <w:rsid w:val="00974856"/>
    <w:rsid w:val="00975EFE"/>
    <w:rsid w:val="0099494F"/>
    <w:rsid w:val="00996897"/>
    <w:rsid w:val="009A4FEC"/>
    <w:rsid w:val="009B53D7"/>
    <w:rsid w:val="009B6B3A"/>
    <w:rsid w:val="009C1C04"/>
    <w:rsid w:val="009D165F"/>
    <w:rsid w:val="009F13D0"/>
    <w:rsid w:val="00A00E52"/>
    <w:rsid w:val="00A076C6"/>
    <w:rsid w:val="00A15095"/>
    <w:rsid w:val="00A178F7"/>
    <w:rsid w:val="00A2084C"/>
    <w:rsid w:val="00A33975"/>
    <w:rsid w:val="00A348D3"/>
    <w:rsid w:val="00A3530B"/>
    <w:rsid w:val="00A41B2D"/>
    <w:rsid w:val="00A44450"/>
    <w:rsid w:val="00A45C11"/>
    <w:rsid w:val="00A5116A"/>
    <w:rsid w:val="00A5252C"/>
    <w:rsid w:val="00A5725A"/>
    <w:rsid w:val="00A57870"/>
    <w:rsid w:val="00A648EF"/>
    <w:rsid w:val="00A67B1E"/>
    <w:rsid w:val="00A90820"/>
    <w:rsid w:val="00A9299D"/>
    <w:rsid w:val="00A95D34"/>
    <w:rsid w:val="00AA011A"/>
    <w:rsid w:val="00AA02DE"/>
    <w:rsid w:val="00AA1E53"/>
    <w:rsid w:val="00AA2288"/>
    <w:rsid w:val="00AA6085"/>
    <w:rsid w:val="00AA60DD"/>
    <w:rsid w:val="00AB27AB"/>
    <w:rsid w:val="00AB7D4D"/>
    <w:rsid w:val="00AC1C38"/>
    <w:rsid w:val="00AC6C08"/>
    <w:rsid w:val="00AD60CF"/>
    <w:rsid w:val="00AF2079"/>
    <w:rsid w:val="00AF2917"/>
    <w:rsid w:val="00AF3897"/>
    <w:rsid w:val="00AF568D"/>
    <w:rsid w:val="00B036D7"/>
    <w:rsid w:val="00B042FD"/>
    <w:rsid w:val="00B047BC"/>
    <w:rsid w:val="00B353F4"/>
    <w:rsid w:val="00B41FDC"/>
    <w:rsid w:val="00B4608A"/>
    <w:rsid w:val="00B471AC"/>
    <w:rsid w:val="00B47B3D"/>
    <w:rsid w:val="00B701D8"/>
    <w:rsid w:val="00B83184"/>
    <w:rsid w:val="00B86885"/>
    <w:rsid w:val="00B86E39"/>
    <w:rsid w:val="00B8779C"/>
    <w:rsid w:val="00B87B2C"/>
    <w:rsid w:val="00B90BEA"/>
    <w:rsid w:val="00BA4CF7"/>
    <w:rsid w:val="00BB0FD0"/>
    <w:rsid w:val="00BB36A1"/>
    <w:rsid w:val="00BC246E"/>
    <w:rsid w:val="00BC2E0A"/>
    <w:rsid w:val="00BD2CD8"/>
    <w:rsid w:val="00BD69D4"/>
    <w:rsid w:val="00BE7531"/>
    <w:rsid w:val="00BF3390"/>
    <w:rsid w:val="00BF73B3"/>
    <w:rsid w:val="00C0100D"/>
    <w:rsid w:val="00C06722"/>
    <w:rsid w:val="00C10C50"/>
    <w:rsid w:val="00C11D82"/>
    <w:rsid w:val="00C12967"/>
    <w:rsid w:val="00C17138"/>
    <w:rsid w:val="00C26E7D"/>
    <w:rsid w:val="00C31018"/>
    <w:rsid w:val="00C339C6"/>
    <w:rsid w:val="00C53740"/>
    <w:rsid w:val="00C560A6"/>
    <w:rsid w:val="00C6012A"/>
    <w:rsid w:val="00C75B8A"/>
    <w:rsid w:val="00C76457"/>
    <w:rsid w:val="00C7728C"/>
    <w:rsid w:val="00C807CD"/>
    <w:rsid w:val="00C9073C"/>
    <w:rsid w:val="00C91BE6"/>
    <w:rsid w:val="00C93E02"/>
    <w:rsid w:val="00C9707F"/>
    <w:rsid w:val="00CA3E5A"/>
    <w:rsid w:val="00CA74A3"/>
    <w:rsid w:val="00CA75D2"/>
    <w:rsid w:val="00CA7FD3"/>
    <w:rsid w:val="00CD568A"/>
    <w:rsid w:val="00CE1DC3"/>
    <w:rsid w:val="00CE28AF"/>
    <w:rsid w:val="00CE444C"/>
    <w:rsid w:val="00CE53B6"/>
    <w:rsid w:val="00D048A6"/>
    <w:rsid w:val="00D078C2"/>
    <w:rsid w:val="00D10779"/>
    <w:rsid w:val="00D15DBF"/>
    <w:rsid w:val="00D16E6A"/>
    <w:rsid w:val="00D208B2"/>
    <w:rsid w:val="00D40C66"/>
    <w:rsid w:val="00D42D66"/>
    <w:rsid w:val="00D5558B"/>
    <w:rsid w:val="00D561F2"/>
    <w:rsid w:val="00D6052A"/>
    <w:rsid w:val="00D6186A"/>
    <w:rsid w:val="00D8122B"/>
    <w:rsid w:val="00D84708"/>
    <w:rsid w:val="00D91927"/>
    <w:rsid w:val="00D9740D"/>
    <w:rsid w:val="00DA25B6"/>
    <w:rsid w:val="00DB0D87"/>
    <w:rsid w:val="00DB60F0"/>
    <w:rsid w:val="00DC2B98"/>
    <w:rsid w:val="00DC4ABC"/>
    <w:rsid w:val="00DC7E6A"/>
    <w:rsid w:val="00DF4473"/>
    <w:rsid w:val="00E01025"/>
    <w:rsid w:val="00E01881"/>
    <w:rsid w:val="00E11798"/>
    <w:rsid w:val="00E138FD"/>
    <w:rsid w:val="00E15784"/>
    <w:rsid w:val="00E30009"/>
    <w:rsid w:val="00E4529B"/>
    <w:rsid w:val="00E55B5A"/>
    <w:rsid w:val="00E62FCD"/>
    <w:rsid w:val="00E650C2"/>
    <w:rsid w:val="00E74086"/>
    <w:rsid w:val="00E8384C"/>
    <w:rsid w:val="00E847C2"/>
    <w:rsid w:val="00E84DCD"/>
    <w:rsid w:val="00E915E6"/>
    <w:rsid w:val="00EA0ED1"/>
    <w:rsid w:val="00EA1270"/>
    <w:rsid w:val="00EA4D8D"/>
    <w:rsid w:val="00EC3316"/>
    <w:rsid w:val="00ED47C4"/>
    <w:rsid w:val="00EE0A78"/>
    <w:rsid w:val="00F157BC"/>
    <w:rsid w:val="00F24513"/>
    <w:rsid w:val="00F34443"/>
    <w:rsid w:val="00F34831"/>
    <w:rsid w:val="00F6749F"/>
    <w:rsid w:val="00F80C23"/>
    <w:rsid w:val="00F813C7"/>
    <w:rsid w:val="00F83807"/>
    <w:rsid w:val="00FA1F25"/>
    <w:rsid w:val="00FB3A7F"/>
    <w:rsid w:val="00FC2C47"/>
    <w:rsid w:val="00FD0ABA"/>
    <w:rsid w:val="00FD6C0B"/>
    <w:rsid w:val="00FE33E4"/>
    <w:rsid w:val="00FE3A2D"/>
    <w:rsid w:val="00FE6106"/>
    <w:rsid w:val="00FF6EB9"/>
    <w:rsid w:val="00FF77D0"/>
    <w:rsid w:val="79A59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55136"/>
  <w15:docId w15:val="{4A245D8A-2C8B-1B49-A22C-5DB53027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 w:semiHidden="1" w:unhideWhenUsed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62D1E"/>
    <w:pPr>
      <w:spacing w:after="0" w:line="240" w:lineRule="auto"/>
      <w:jc w:val="both"/>
    </w:pPr>
    <w:rPr>
      <w:color w:val="666666" w:themeColor="text1" w:themeTint="BF"/>
      <w:lang w:val="en-IE"/>
    </w:rPr>
  </w:style>
  <w:style w:type="paragraph" w:styleId="Heading1">
    <w:name w:val="heading 1"/>
    <w:aliases w:val="RESIGN_TITEL_HEAD"/>
    <w:basedOn w:val="Normal"/>
    <w:next w:val="Normal"/>
    <w:link w:val="Heading1Char"/>
    <w:uiPriority w:val="9"/>
    <w:rsid w:val="000905F2"/>
    <w:pPr>
      <w:numPr>
        <w:numId w:val="37"/>
      </w:numPr>
      <w:spacing w:before="480"/>
      <w:contextualSpacing/>
      <w:outlineLvl w:val="0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Heading2">
    <w:name w:val="heading 2"/>
    <w:aliases w:val="RESIN_TITELSITE_COPY"/>
    <w:basedOn w:val="Normal"/>
    <w:next w:val="Normal"/>
    <w:link w:val="Heading2Char"/>
    <w:uiPriority w:val="9"/>
    <w:unhideWhenUsed/>
    <w:rsid w:val="000905F2"/>
    <w:pPr>
      <w:numPr>
        <w:ilvl w:val="1"/>
        <w:numId w:val="37"/>
      </w:numPr>
      <w:spacing w:before="200"/>
      <w:outlineLvl w:val="1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Heading3">
    <w:name w:val="heading 3"/>
    <w:basedOn w:val="Heading2C4S"/>
    <w:next w:val="Normal"/>
    <w:link w:val="Heading3Char"/>
    <w:uiPriority w:val="9"/>
    <w:unhideWhenUsed/>
    <w:qFormat/>
    <w:rsid w:val="000905F2"/>
    <w:pPr>
      <w:numPr>
        <w:ilvl w:val="2"/>
        <w:numId w:val="37"/>
      </w:numPr>
      <w:outlineLvl w:val="2"/>
    </w:pPr>
    <w:rPr>
      <w:color w:val="66B9D3"/>
      <w:sz w:val="24"/>
      <w:szCs w:val="24"/>
    </w:rPr>
  </w:style>
  <w:style w:type="paragraph" w:styleId="Heading4">
    <w:name w:val="heading 4"/>
    <w:aliases w:val="Copytext"/>
    <w:basedOn w:val="Normal"/>
    <w:next w:val="Normal"/>
    <w:link w:val="Heading4Char"/>
    <w:uiPriority w:val="9"/>
    <w:unhideWhenUsed/>
    <w:qFormat/>
    <w:rsid w:val="000905F2"/>
    <w:pPr>
      <w:numPr>
        <w:ilvl w:val="3"/>
        <w:numId w:val="37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905F2"/>
    <w:pPr>
      <w:numPr>
        <w:ilvl w:val="4"/>
        <w:numId w:val="37"/>
      </w:numPr>
      <w:spacing w:before="200"/>
      <w:outlineLvl w:val="4"/>
    </w:pPr>
    <w:rPr>
      <w:rFonts w:asciiTheme="majorHAnsi" w:hAnsiTheme="majorHAnsi" w:eastAsiaTheme="majorEastAsia" w:cstheme="majorBidi"/>
      <w:b/>
      <w:bCs/>
      <w:color w:val="989898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05F2"/>
    <w:pPr>
      <w:numPr>
        <w:ilvl w:val="5"/>
        <w:numId w:val="37"/>
      </w:numPr>
      <w:spacing w:line="271" w:lineRule="auto"/>
      <w:outlineLvl w:val="5"/>
    </w:pPr>
    <w:rPr>
      <w:rFonts w:asciiTheme="majorHAnsi" w:hAnsiTheme="majorHAnsi" w:eastAsiaTheme="majorEastAsia" w:cstheme="majorBidi"/>
      <w:b/>
      <w:bCs/>
      <w:i/>
      <w:iCs/>
      <w:color w:val="989898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05F2"/>
    <w:pPr>
      <w:numPr>
        <w:ilvl w:val="6"/>
        <w:numId w:val="37"/>
      </w:numPr>
      <w:outlineLvl w:val="6"/>
    </w:pPr>
    <w:rPr>
      <w:rFonts w:asciiTheme="majorHAnsi" w:hAnsiTheme="majorHAnsi"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05F2"/>
    <w:pPr>
      <w:numPr>
        <w:ilvl w:val="7"/>
        <w:numId w:val="37"/>
      </w:numPr>
      <w:outlineLvl w:val="7"/>
    </w:pPr>
    <w:rPr>
      <w:rFonts w:asciiTheme="majorHAnsi" w:hAnsiTheme="majorHAnsi"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05F2"/>
    <w:pPr>
      <w:numPr>
        <w:ilvl w:val="8"/>
        <w:numId w:val="37"/>
      </w:numPr>
      <w:outlineLvl w:val="8"/>
    </w:pPr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RESIGN_TITEL_HEAD Char"/>
    <w:basedOn w:val="DefaultParagraphFont"/>
    <w:link w:val="Heading1"/>
    <w:uiPriority w:val="9"/>
    <w:rsid w:val="000905F2"/>
    <w:rPr>
      <w:rFonts w:asciiTheme="majorHAnsi" w:hAnsiTheme="majorHAnsi" w:eastAsiaTheme="majorEastAsia" w:cstheme="majorBidi"/>
      <w:b/>
      <w:bCs/>
      <w:color w:val="666666" w:themeColor="text1" w:themeTint="BF"/>
      <w:sz w:val="28"/>
      <w:szCs w:val="28"/>
      <w:lang w:val="en-IE"/>
    </w:rPr>
  </w:style>
  <w:style w:type="paragraph" w:styleId="NoSpacing">
    <w:name w:val="No Spacing"/>
    <w:basedOn w:val="Normal"/>
    <w:link w:val="NoSpacingChar"/>
    <w:uiPriority w:val="1"/>
    <w:qFormat/>
    <w:rsid w:val="000905F2"/>
    <w:rPr>
      <w:color w:val="auto"/>
    </w:rPr>
  </w:style>
  <w:style w:type="character" w:styleId="Heading2Char" w:customStyle="1">
    <w:name w:val="Heading 2 Char"/>
    <w:aliases w:val="RESIN_TITELSITE_COPY Char"/>
    <w:basedOn w:val="DefaultParagraphFont"/>
    <w:link w:val="Heading2"/>
    <w:uiPriority w:val="9"/>
    <w:rsid w:val="000905F2"/>
    <w:rPr>
      <w:rFonts w:asciiTheme="majorHAnsi" w:hAnsiTheme="majorHAnsi" w:eastAsiaTheme="majorEastAsia" w:cstheme="majorBidi"/>
      <w:b/>
      <w:bCs/>
      <w:color w:val="666666" w:themeColor="text1" w:themeTint="BF"/>
      <w:sz w:val="26"/>
      <w:szCs w:val="26"/>
      <w:lang w:val="en-IE"/>
    </w:rPr>
  </w:style>
  <w:style w:type="character" w:styleId="Heading4Char" w:customStyle="1">
    <w:name w:val="Heading 4 Char"/>
    <w:aliases w:val="Copytext Char"/>
    <w:basedOn w:val="DefaultParagraphFont"/>
    <w:link w:val="Heading4"/>
    <w:uiPriority w:val="9"/>
    <w:rsid w:val="000905F2"/>
    <w:rPr>
      <w:rFonts w:asciiTheme="majorHAnsi" w:hAnsiTheme="majorHAnsi" w:eastAsiaTheme="majorEastAsia" w:cstheme="majorBidi"/>
      <w:b/>
      <w:bCs/>
      <w:i/>
      <w:iCs/>
      <w:color w:val="666666" w:themeColor="text1" w:themeTint="BF"/>
      <w:lang w:val="en-IE"/>
    </w:rPr>
  </w:style>
  <w:style w:type="paragraph" w:styleId="TOC1">
    <w:name w:val="toc 1"/>
    <w:basedOn w:val="Normal"/>
    <w:next w:val="Normal"/>
    <w:autoRedefine/>
    <w:uiPriority w:val="39"/>
    <w:unhideWhenUsed/>
    <w:rsid w:val="00F34443"/>
    <w:pPr>
      <w:spacing w:before="360"/>
    </w:pPr>
    <w:rPr>
      <w:rFonts w:asciiTheme="majorHAnsi" w:hAnsiTheme="majorHAnsi"/>
      <w:b/>
      <w:bCs/>
      <w:caps/>
      <w:sz w:val="24"/>
      <w:szCs w:val="24"/>
    </w:rPr>
  </w:style>
  <w:style w:type="paragraph" w:styleId="TabellenHeadings" w:customStyle="1">
    <w:name w:val="Tabellen_Headings"/>
    <w:basedOn w:val="Normal"/>
    <w:autoRedefine/>
    <w:qFormat/>
    <w:rsid w:val="0097163C"/>
    <w:pPr>
      <w:framePr w:hSpace="180" w:wrap="around" w:hAnchor="margin" w:vAnchor="text" w:y="5167"/>
      <w:spacing w:after="120"/>
      <w:jc w:val="center"/>
    </w:pPr>
    <w:rPr>
      <w:rFonts w:eastAsia="Times New Roman" w:asciiTheme="majorHAnsi" w:hAnsiTheme="majorHAnsi"/>
      <w:bCs/>
      <w:snapToGrid w:val="0"/>
      <w:color w:val="FFFFFF" w:themeColor="background1"/>
      <w:kern w:val="8"/>
      <w:szCs w:val="18"/>
      <w:lang w:val="sk-SK" w:eastAsia="de-DE" w:bidi="ar-SA"/>
    </w:rPr>
  </w:style>
  <w:style w:type="paragraph" w:styleId="TabelleInput" w:customStyle="1">
    <w:name w:val="Tabelle_Input"/>
    <w:basedOn w:val="TabellenHeadings"/>
    <w:rsid w:val="00A67B1E"/>
    <w:pPr>
      <w:framePr w:wrap="around"/>
    </w:pPr>
  </w:style>
  <w:style w:type="character" w:styleId="BHeadlineContact" w:customStyle="1">
    <w:name w:val="B_Headline_Contact"/>
    <w:uiPriority w:val="1"/>
    <w:rsid w:val="00A67B1E"/>
    <w:rPr>
      <w:rFonts w:ascii="Arial" w:hAnsi="Arial" w:cs="Arial-BoldMT"/>
      <w:b/>
      <w:bCs/>
      <w:color w:val="60B169"/>
      <w:sz w:val="24"/>
    </w:rPr>
  </w:style>
  <w:style w:type="paragraph" w:styleId="B-Headline01" w:customStyle="1">
    <w:name w:val="B-Headline_01"/>
    <w:basedOn w:val="Normal"/>
    <w:autoRedefine/>
    <w:rsid w:val="00A67B1E"/>
    <w:pPr>
      <w:tabs>
        <w:tab w:val="left" w:pos="567"/>
        <w:tab w:val="left" w:pos="709"/>
        <w:tab w:val="left" w:pos="851"/>
        <w:tab w:val="left" w:pos="1000"/>
        <w:tab w:val="right" w:leader="dot" w:pos="7938"/>
      </w:tabs>
    </w:pPr>
    <w:rPr>
      <w:rFonts w:ascii="Arial" w:hAnsi="Arial" w:cs="MinionPro-Bold"/>
      <w:b/>
      <w:bCs/>
      <w:noProof/>
      <w:color w:val="5AB7B4"/>
      <w:sz w:val="32"/>
      <w:szCs w:val="28"/>
    </w:rPr>
  </w:style>
  <w:style w:type="paragraph" w:styleId="B-Leadtext01" w:customStyle="1">
    <w:name w:val="B-Lead_text_01"/>
    <w:basedOn w:val="Normal"/>
    <w:rsid w:val="00A67B1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rial" w:hAnsi="Arial" w:cs="ArialMT"/>
      <w:color w:val="60B169"/>
    </w:rPr>
  </w:style>
  <w:style w:type="paragraph" w:styleId="B-Headline02" w:customStyle="1">
    <w:name w:val="B-Headline_02"/>
    <w:basedOn w:val="Title"/>
    <w:qFormat/>
    <w:rsid w:val="0049017A"/>
    <w:rPr>
      <w:sz w:val="72"/>
      <w:lang w:val="en-IE"/>
    </w:rPr>
  </w:style>
  <w:style w:type="paragraph" w:styleId="B-Headlinetext02" w:customStyle="1">
    <w:name w:val="B-Headline_text_02"/>
    <w:basedOn w:val="Normal"/>
    <w:rsid w:val="00A67B1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rial" w:hAnsi="Arial" w:cs="Arial-BoldMT"/>
      <w:b/>
      <w:bCs/>
      <w:noProof/>
      <w:color w:val="5AB7B4"/>
      <w:lang w:val="it-IT"/>
    </w:rPr>
  </w:style>
  <w:style w:type="paragraph" w:styleId="C-Standardbold01" w:customStyle="1">
    <w:name w:val="C-Standard_bold_01"/>
    <w:basedOn w:val="Normal"/>
    <w:rsid w:val="00A67B1E"/>
    <w:pPr>
      <w:widowControl w:val="0"/>
      <w:numPr>
        <w:ilvl w:val="2"/>
        <w:numId w:val="10"/>
      </w:numPr>
      <w:autoSpaceDE w:val="0"/>
      <w:autoSpaceDN w:val="0"/>
      <w:adjustRightInd w:val="0"/>
      <w:spacing w:line="288" w:lineRule="auto"/>
      <w:textAlignment w:val="center"/>
    </w:pPr>
    <w:rPr>
      <w:rFonts w:ascii="Arial" w:hAnsi="Arial" w:cs="Arial-BoldMT"/>
      <w:b/>
      <w:bCs/>
      <w:color w:val="3C3C3B"/>
    </w:rPr>
  </w:style>
  <w:style w:type="paragraph" w:styleId="C-Standardtext" w:customStyle="1">
    <w:name w:val="C-Standard_text"/>
    <w:basedOn w:val="Normal"/>
    <w:qFormat/>
    <w:rsid w:val="00E62FCD"/>
    <w:rPr>
      <w:lang w:bidi="ar-SA"/>
    </w:rPr>
  </w:style>
  <w:style w:type="paragraph" w:styleId="C-AufzhlungPunkt02" w:customStyle="1">
    <w:name w:val="C-Aufzählung_Punkt_02"/>
    <w:basedOn w:val="Normal"/>
    <w:autoRedefine/>
    <w:rsid w:val="00A67B1E"/>
    <w:pPr>
      <w:numPr>
        <w:numId w:val="7"/>
      </w:numPr>
      <w:spacing w:after="120" w:line="240" w:lineRule="exact"/>
    </w:pPr>
    <w:rPr>
      <w:rFonts w:ascii="Arial" w:hAnsi="Arial" w:eastAsia="Times New Roman"/>
      <w:color w:val="3C3C3B"/>
      <w:kern w:val="8"/>
      <w:lang w:val="en-GB"/>
    </w:rPr>
  </w:style>
  <w:style w:type="paragraph" w:styleId="C-AufzManahmen03" w:customStyle="1">
    <w:name w:val="C-Aufz_Maßnahmen_03"/>
    <w:basedOn w:val="Normal"/>
    <w:autoRedefine/>
    <w:rsid w:val="00A67B1E"/>
    <w:pPr>
      <w:numPr>
        <w:numId w:val="8"/>
      </w:numPr>
      <w:spacing w:after="120" w:line="240" w:lineRule="exact"/>
    </w:pPr>
    <w:rPr>
      <w:rFonts w:ascii="Arial" w:hAnsi="Arial" w:eastAsia="SimSun"/>
      <w:color w:val="3C3C3B"/>
      <w:lang w:eastAsia="zh-CN"/>
    </w:rPr>
  </w:style>
  <w:style w:type="paragraph" w:styleId="C-AufzhlungNummer01" w:customStyle="1">
    <w:name w:val="C-Aufzählung_Nummer_01"/>
    <w:autoRedefine/>
    <w:rsid w:val="00A67B1E"/>
    <w:pPr>
      <w:spacing w:after="120" w:line="240" w:lineRule="exact"/>
    </w:pPr>
    <w:rPr>
      <w:rFonts w:ascii="Arial" w:hAnsi="Arial" w:eastAsia="Times New Roman"/>
      <w:noProof/>
      <w:color w:val="3C3C3B"/>
    </w:rPr>
  </w:style>
  <w:style w:type="paragraph" w:styleId="D-TabellenHeadings-03" w:customStyle="1">
    <w:name w:val="D-Tabellen_Headings-03"/>
    <w:basedOn w:val="Normal"/>
    <w:autoRedefine/>
    <w:rsid w:val="00A67B1E"/>
    <w:pPr>
      <w:spacing w:after="120" w:line="240" w:lineRule="exact"/>
    </w:pPr>
    <w:rPr>
      <w:rFonts w:ascii="Arial" w:hAnsi="Arial" w:eastAsia="Times New Roman"/>
      <w:snapToGrid w:val="0"/>
      <w:color w:val="00708F"/>
      <w:kern w:val="8"/>
      <w:sz w:val="18"/>
      <w:szCs w:val="18"/>
      <w:lang w:val="en-GB"/>
    </w:rPr>
  </w:style>
  <w:style w:type="paragraph" w:styleId="Index01" w:customStyle="1">
    <w:name w:val="Index_01"/>
    <w:next w:val="Index02"/>
    <w:autoRedefine/>
    <w:rsid w:val="00A67B1E"/>
    <w:pPr>
      <w:numPr>
        <w:numId w:val="10"/>
      </w:numPr>
      <w:tabs>
        <w:tab w:val="left" w:pos="426"/>
      </w:tabs>
      <w:spacing w:after="240"/>
    </w:pPr>
    <w:rPr>
      <w:rFonts w:ascii="Arial" w:hAnsi="Arial" w:cs="Arial-BoldMT"/>
      <w:b/>
      <w:bCs/>
      <w:color w:val="5FB278"/>
      <w:sz w:val="40"/>
      <w:szCs w:val="40"/>
    </w:rPr>
  </w:style>
  <w:style w:type="paragraph" w:styleId="Index02" w:customStyle="1">
    <w:name w:val="Index_02"/>
    <w:rsid w:val="00A67B1E"/>
    <w:pPr>
      <w:numPr>
        <w:ilvl w:val="1"/>
        <w:numId w:val="10"/>
      </w:numPr>
      <w:spacing w:after="240"/>
    </w:pPr>
    <w:rPr>
      <w:rFonts w:ascii="Arial" w:hAnsi="Arial" w:cs="Arial-BoldMT"/>
      <w:b/>
      <w:bCs/>
      <w:color w:val="2EAEDA"/>
      <w:sz w:val="28"/>
      <w:szCs w:val="28"/>
    </w:rPr>
  </w:style>
  <w:style w:type="paragraph" w:styleId="Index" w:customStyle="1">
    <w:name w:val="Index"/>
    <w:autoRedefine/>
    <w:rsid w:val="00A67B1E"/>
    <w:pPr>
      <w:tabs>
        <w:tab w:val="left" w:pos="407"/>
        <w:tab w:val="right" w:leader="dot" w:pos="8261"/>
      </w:tabs>
      <w:spacing w:line="360" w:lineRule="auto"/>
    </w:pPr>
    <w:rPr>
      <w:rFonts w:ascii="Arial" w:hAnsi="Arial"/>
      <w:b/>
      <w:bCs/>
      <w:color w:val="60B169"/>
      <w:sz w:val="32"/>
    </w:rPr>
  </w:style>
  <w:style w:type="paragraph" w:styleId="Ruggedisedstyle" w:customStyle="1">
    <w:name w:val="Ruggedised style"/>
    <w:basedOn w:val="Heading1"/>
    <w:link w:val="RuggedisedstyleChar"/>
    <w:rsid w:val="00A67B1E"/>
    <w:rPr>
      <w:color w:val="FFFFFF" w:themeColor="background1"/>
    </w:rPr>
  </w:style>
  <w:style w:type="character" w:styleId="RuggedisedstyleChar" w:customStyle="1">
    <w:name w:val="Ruggedised style Char"/>
    <w:basedOn w:val="Heading1Char"/>
    <w:link w:val="Ruggedisedstyle"/>
    <w:rsid w:val="00A67B1E"/>
    <w:rPr>
      <w:rFonts w:asciiTheme="majorHAnsi" w:hAnsiTheme="majorHAnsi" w:eastAsiaTheme="majorEastAsia" w:cstheme="majorBidi"/>
      <w:b/>
      <w:bCs/>
      <w:color w:val="FFFFFF" w:themeColor="background1"/>
      <w:sz w:val="28"/>
      <w:szCs w:val="28"/>
      <w:lang w:val="en-US"/>
    </w:rPr>
  </w:style>
  <w:style w:type="paragraph" w:styleId="Ruggedised2" w:customStyle="1">
    <w:name w:val="Ruggedised 2"/>
    <w:basedOn w:val="Normal"/>
    <w:link w:val="Ruggedised2Char"/>
    <w:rsid w:val="00A67B1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Arial" w:hAnsi="Arial" w:cs="Arial-BoldMT"/>
      <w:bCs/>
      <w:color w:val="2EAEDA"/>
    </w:rPr>
  </w:style>
  <w:style w:type="character" w:styleId="Ruggedised2Char" w:customStyle="1">
    <w:name w:val="Ruggedised 2 Char"/>
    <w:basedOn w:val="DefaultParagraphFont"/>
    <w:link w:val="Ruggedised2"/>
    <w:rsid w:val="00A67B1E"/>
    <w:rPr>
      <w:rFonts w:ascii="Arial" w:hAnsi="Arial" w:cs="Arial-BoldMT"/>
      <w:bCs/>
      <w:color w:val="2EAEDA"/>
      <w:sz w:val="22"/>
      <w:lang w:val="en-US"/>
    </w:rPr>
  </w:style>
  <w:style w:type="paragraph" w:styleId="Style1" w:customStyle="1">
    <w:name w:val="Style1"/>
    <w:basedOn w:val="TOC3"/>
    <w:link w:val="Style1Char"/>
    <w:rsid w:val="00A67B1E"/>
    <w:pPr>
      <w:tabs>
        <w:tab w:val="left" w:pos="567"/>
        <w:tab w:val="left" w:pos="709"/>
        <w:tab w:val="left" w:pos="851"/>
        <w:tab w:val="left" w:pos="1000"/>
        <w:tab w:val="right" w:leader="dot" w:pos="7938"/>
      </w:tabs>
      <w:ind w:left="0"/>
    </w:pPr>
    <w:rPr>
      <w:rFonts w:ascii="Arial" w:hAnsi="Arial" w:cs="MinionPro-Bold"/>
      <w:b/>
      <w:bCs/>
      <w:noProof/>
      <w:color w:val="5AB7B4"/>
      <w:sz w:val="32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A67B1E"/>
    <w:pPr>
      <w:ind w:left="220"/>
    </w:pPr>
    <w:rPr>
      <w:sz w:val="20"/>
      <w:szCs w:val="20"/>
    </w:rPr>
  </w:style>
  <w:style w:type="character" w:styleId="Style1Char" w:customStyle="1">
    <w:name w:val="Style1 Char"/>
    <w:basedOn w:val="DefaultParagraphFont"/>
    <w:link w:val="Style1"/>
    <w:rsid w:val="00A67B1E"/>
    <w:rPr>
      <w:rFonts w:ascii="Arial" w:hAnsi="Arial" w:cs="MinionPro-Bold"/>
      <w:b/>
      <w:bCs/>
      <w:noProof/>
      <w:color w:val="5AB7B4"/>
      <w:sz w:val="32"/>
      <w:szCs w:val="28"/>
      <w:lang w:val="en-US"/>
    </w:rPr>
  </w:style>
  <w:style w:type="paragraph" w:styleId="Style2" w:customStyle="1">
    <w:name w:val="Style2"/>
    <w:basedOn w:val="Ruggedised2"/>
    <w:link w:val="Style2Char"/>
    <w:rsid w:val="00A67B1E"/>
    <w:rPr>
      <w:rFonts w:cs="Times New Roman"/>
      <w:b/>
      <w:noProof/>
      <w:color w:val="5AB7B4"/>
      <w:lang w:val="it-IT"/>
    </w:rPr>
  </w:style>
  <w:style w:type="character" w:styleId="Style2Char" w:customStyle="1">
    <w:name w:val="Style2 Char"/>
    <w:basedOn w:val="Ruggedised2Char"/>
    <w:link w:val="Style2"/>
    <w:rsid w:val="00A67B1E"/>
    <w:rPr>
      <w:rFonts w:ascii="Arial" w:hAnsi="Arial" w:cs="Arial-BoldMT"/>
      <w:b/>
      <w:bCs/>
      <w:noProof/>
      <w:color w:val="5AB7B4"/>
      <w:sz w:val="22"/>
      <w:lang w:val="it-IT"/>
    </w:rPr>
  </w:style>
  <w:style w:type="paragraph" w:styleId="StandardtextRuggedised" w:customStyle="1">
    <w:name w:val="Standard text Ruggedised"/>
    <w:basedOn w:val="Normal"/>
    <w:link w:val="StandardtextRuggedisedChar"/>
    <w:autoRedefine/>
    <w:rsid w:val="00A67B1E"/>
    <w:rPr>
      <w:lang w:val="sv-SE"/>
    </w:rPr>
  </w:style>
  <w:style w:type="character" w:styleId="StandardtextRuggedisedChar" w:customStyle="1">
    <w:name w:val="Standard text Ruggedised Char"/>
    <w:basedOn w:val="DefaultParagraphFont"/>
    <w:link w:val="StandardtextRuggedised"/>
    <w:rsid w:val="00A67B1E"/>
    <w:rPr>
      <w:rFonts w:asciiTheme="minorHAnsi" w:hAnsiTheme="minorHAnsi" w:cstheme="minorBidi"/>
      <w:sz w:val="22"/>
      <w:lang w:val="sv-SE"/>
    </w:rPr>
  </w:style>
  <w:style w:type="paragraph" w:styleId="BasicText" w:customStyle="1">
    <w:name w:val="Basic_Text"/>
    <w:basedOn w:val="C-Standardtext"/>
    <w:next w:val="C-Standardtext"/>
    <w:autoRedefine/>
    <w:rsid w:val="00B047BC"/>
    <w:rPr>
      <w:rFonts w:eastAsia="MS Mincho"/>
      <w:b/>
      <w:color w:val="6F6F6F"/>
      <w:lang w:eastAsia="de-DE"/>
    </w:rPr>
  </w:style>
  <w:style w:type="character" w:styleId="Heading3Char" w:customStyle="1">
    <w:name w:val="Heading 3 Char"/>
    <w:basedOn w:val="DefaultParagraphFont"/>
    <w:link w:val="Heading3"/>
    <w:uiPriority w:val="9"/>
    <w:rsid w:val="000905F2"/>
    <w:rPr>
      <w:rFonts w:asciiTheme="majorHAnsi" w:hAnsiTheme="majorHAnsi" w:eastAsiaTheme="majorEastAsia" w:cstheme="majorBidi"/>
      <w:b/>
      <w:bCs/>
      <w:color w:val="66B9D3"/>
      <w:sz w:val="24"/>
      <w:szCs w:val="24"/>
      <w:lang w:val="en-IE"/>
    </w:rPr>
  </w:style>
  <w:style w:type="character" w:styleId="Heading5Char" w:customStyle="1">
    <w:name w:val="Heading 5 Char"/>
    <w:basedOn w:val="DefaultParagraphFont"/>
    <w:link w:val="Heading5"/>
    <w:uiPriority w:val="9"/>
    <w:rsid w:val="000905F2"/>
    <w:rPr>
      <w:rFonts w:asciiTheme="majorHAnsi" w:hAnsiTheme="majorHAnsi" w:eastAsiaTheme="majorEastAsia" w:cstheme="majorBidi"/>
      <w:b/>
      <w:bCs/>
      <w:color w:val="989898" w:themeColor="text1" w:themeTint="80"/>
      <w:lang w:val="en-IE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0905F2"/>
    <w:rPr>
      <w:rFonts w:asciiTheme="majorHAnsi" w:hAnsiTheme="majorHAnsi" w:eastAsiaTheme="majorEastAsia" w:cstheme="majorBidi"/>
      <w:b/>
      <w:bCs/>
      <w:i/>
      <w:iCs/>
      <w:color w:val="989898" w:themeColor="text1" w:themeTint="80"/>
      <w:lang w:val="en-IE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0905F2"/>
    <w:rPr>
      <w:rFonts w:asciiTheme="majorHAnsi" w:hAnsiTheme="majorHAnsi" w:eastAsiaTheme="majorEastAsia" w:cstheme="majorBidi"/>
      <w:i/>
      <w:iCs/>
      <w:color w:val="666666" w:themeColor="text1" w:themeTint="BF"/>
      <w:lang w:val="en-IE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0905F2"/>
    <w:rPr>
      <w:rFonts w:asciiTheme="majorHAnsi" w:hAnsiTheme="majorHAnsi" w:eastAsiaTheme="majorEastAsia" w:cstheme="majorBidi"/>
      <w:color w:val="666666" w:themeColor="text1" w:themeTint="BF"/>
      <w:sz w:val="20"/>
      <w:szCs w:val="20"/>
      <w:lang w:val="en-IE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0905F2"/>
    <w:rPr>
      <w:rFonts w:asciiTheme="majorHAnsi" w:hAnsiTheme="majorHAnsi" w:eastAsiaTheme="majorEastAsia" w:cstheme="majorBidi"/>
      <w:i/>
      <w:iCs/>
      <w:color w:val="666666" w:themeColor="text1" w:themeTint="BF"/>
      <w:spacing w:val="5"/>
      <w:sz w:val="20"/>
      <w:szCs w:val="20"/>
      <w:lang w:val="en-IE"/>
    </w:rPr>
  </w:style>
  <w:style w:type="paragraph" w:styleId="Title">
    <w:name w:val="Title"/>
    <w:basedOn w:val="Normal"/>
    <w:next w:val="Normal"/>
    <w:link w:val="TitleChar"/>
    <w:uiPriority w:val="10"/>
    <w:qFormat/>
    <w:rsid w:val="0049017A"/>
    <w:rPr>
      <w:b/>
      <w:noProof/>
      <w:color w:val="EA4E43"/>
      <w:sz w:val="56"/>
      <w:szCs w:val="80"/>
      <w:lang w:val="en-GB" w:eastAsia="de-DE" w:bidi="ar-SA"/>
    </w:rPr>
  </w:style>
  <w:style w:type="character" w:styleId="TitleChar" w:customStyle="1">
    <w:name w:val="Title Char"/>
    <w:basedOn w:val="DefaultParagraphFont"/>
    <w:link w:val="Title"/>
    <w:uiPriority w:val="10"/>
    <w:rsid w:val="0049017A"/>
    <w:rPr>
      <w:b/>
      <w:noProof/>
      <w:color w:val="EA4E43"/>
      <w:sz w:val="56"/>
      <w:szCs w:val="80"/>
      <w:lang w:val="en-GB" w:eastAsia="de-DE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05F2"/>
    <w:rPr>
      <w:b/>
      <w:noProof/>
      <w:color w:val="00708F"/>
      <w:sz w:val="40"/>
      <w:szCs w:val="80"/>
      <w:lang w:val="en-GB" w:eastAsia="de-DE" w:bidi="ar-SA"/>
    </w:rPr>
  </w:style>
  <w:style w:type="character" w:styleId="SubtitleChar" w:customStyle="1">
    <w:name w:val="Subtitle Char"/>
    <w:basedOn w:val="DefaultParagraphFont"/>
    <w:link w:val="Subtitle"/>
    <w:uiPriority w:val="11"/>
    <w:rsid w:val="000905F2"/>
    <w:rPr>
      <w:b/>
      <w:noProof/>
      <w:color w:val="00708F"/>
      <w:sz w:val="40"/>
      <w:szCs w:val="80"/>
      <w:lang w:val="en-GB" w:eastAsia="de-DE" w:bidi="ar-SA"/>
    </w:rPr>
  </w:style>
  <w:style w:type="character" w:styleId="Strong">
    <w:name w:val="Strong"/>
    <w:uiPriority w:val="22"/>
    <w:qFormat/>
    <w:rsid w:val="000905F2"/>
    <w:rPr>
      <w:b/>
      <w:bCs/>
    </w:rPr>
  </w:style>
  <w:style w:type="character" w:styleId="Emphasis">
    <w:name w:val="Emphasis"/>
    <w:uiPriority w:val="20"/>
    <w:qFormat/>
    <w:rsid w:val="000905F2"/>
    <w:rPr>
      <w:b/>
      <w:bCs/>
      <w:i/>
      <w:iCs/>
      <w:spacing w:val="10"/>
      <w:bdr w:val="none" w:color="auto" w:sz="0" w:space="0"/>
      <w:shd w:val="clear" w:color="auto" w:fill="auto"/>
    </w:rPr>
  </w:style>
  <w:style w:type="paragraph" w:styleId="ListParagraph">
    <w:name w:val="List Paragraph"/>
    <w:basedOn w:val="Normal"/>
    <w:uiPriority w:val="34"/>
    <w:qFormat/>
    <w:rsid w:val="000905F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905F2"/>
    <w:pPr>
      <w:spacing w:before="200"/>
      <w:ind w:left="360" w:right="360"/>
    </w:pPr>
    <w:rPr>
      <w:i/>
      <w:iCs/>
      <w:color w:val="auto"/>
      <w:lang w:val="en-US"/>
    </w:rPr>
  </w:style>
  <w:style w:type="character" w:styleId="QuoteChar" w:customStyle="1">
    <w:name w:val="Quote Char"/>
    <w:basedOn w:val="DefaultParagraphFont"/>
    <w:link w:val="Quote"/>
    <w:uiPriority w:val="29"/>
    <w:rsid w:val="000905F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05F2"/>
    <w:pPr>
      <w:pBdr>
        <w:bottom w:val="single" w:color="auto" w:sz="4" w:space="1"/>
      </w:pBdr>
      <w:spacing w:before="200" w:after="280"/>
      <w:ind w:left="1008" w:right="1152"/>
    </w:pPr>
    <w:rPr>
      <w:b/>
      <w:bCs/>
      <w:i/>
      <w:iCs/>
      <w:color w:val="auto"/>
      <w:lang w:val="en-US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0905F2"/>
    <w:rPr>
      <w:b/>
      <w:bCs/>
      <w:i/>
      <w:iCs/>
    </w:rPr>
  </w:style>
  <w:style w:type="character" w:styleId="SubtleEmphasis">
    <w:name w:val="Subtle Emphasis"/>
    <w:uiPriority w:val="19"/>
    <w:qFormat/>
    <w:rsid w:val="000905F2"/>
    <w:rPr>
      <w:i/>
      <w:iCs/>
    </w:rPr>
  </w:style>
  <w:style w:type="character" w:styleId="IntenseEmphasis">
    <w:name w:val="Intense Emphasis"/>
    <w:uiPriority w:val="21"/>
    <w:qFormat/>
    <w:rsid w:val="000905F2"/>
    <w:rPr>
      <w:b/>
      <w:bCs/>
    </w:rPr>
  </w:style>
  <w:style w:type="character" w:styleId="SubtleReference">
    <w:name w:val="Subtle Reference"/>
    <w:uiPriority w:val="31"/>
    <w:qFormat/>
    <w:rsid w:val="000905F2"/>
    <w:rPr>
      <w:smallCaps/>
    </w:rPr>
  </w:style>
  <w:style w:type="character" w:styleId="IntenseReference">
    <w:name w:val="Intense Reference"/>
    <w:uiPriority w:val="32"/>
    <w:qFormat/>
    <w:rsid w:val="000905F2"/>
    <w:rPr>
      <w:smallCaps/>
      <w:spacing w:val="5"/>
      <w:u w:val="single"/>
    </w:rPr>
  </w:style>
  <w:style w:type="character" w:styleId="BookTitle">
    <w:name w:val="Book Title"/>
    <w:uiPriority w:val="33"/>
    <w:qFormat/>
    <w:rsid w:val="000905F2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0905F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07D2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907D2"/>
    <w:rPr>
      <w:rFonts w:ascii="Tahoma" w:hAnsi="Tahoma" w:cs="Tahoma"/>
      <w:sz w:val="16"/>
      <w:szCs w:val="16"/>
      <w:lang w:val="en-IE"/>
    </w:rPr>
  </w:style>
  <w:style w:type="paragraph" w:styleId="Header">
    <w:name w:val="header"/>
    <w:basedOn w:val="Normal"/>
    <w:link w:val="HeaderChar"/>
    <w:uiPriority w:val="99"/>
    <w:unhideWhenUsed/>
    <w:rsid w:val="002B1703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2B1703"/>
    <w:rPr>
      <w:lang w:val="en-IE"/>
    </w:rPr>
  </w:style>
  <w:style w:type="paragraph" w:styleId="Footer">
    <w:name w:val="footer"/>
    <w:basedOn w:val="Normal"/>
    <w:link w:val="FooterChar"/>
    <w:uiPriority w:val="99"/>
    <w:unhideWhenUsed/>
    <w:rsid w:val="002B1703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2B1703"/>
    <w:rPr>
      <w:lang w:val="en-IE"/>
    </w:rPr>
  </w:style>
  <w:style w:type="character" w:styleId="NoSpacingChar" w:customStyle="1">
    <w:name w:val="No Spacing Char"/>
    <w:basedOn w:val="DefaultParagraphFont"/>
    <w:link w:val="NoSpacing"/>
    <w:uiPriority w:val="1"/>
    <w:rsid w:val="000905F2"/>
    <w:rPr>
      <w:lang w:val="en-IE"/>
    </w:rPr>
  </w:style>
  <w:style w:type="table" w:styleId="TableGrid">
    <w:name w:val="Table Grid"/>
    <w:basedOn w:val="TableNormal"/>
    <w:uiPriority w:val="39"/>
    <w:rsid w:val="000A79D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text" w:customStyle="1">
    <w:name w:val="Table text"/>
    <w:basedOn w:val="Normal"/>
    <w:next w:val="TabelleInput"/>
    <w:qFormat/>
    <w:rsid w:val="00E62FCD"/>
    <w:rPr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8E66CB"/>
    <w:pPr>
      <w:spacing w:before="240"/>
    </w:pPr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E66CB"/>
    <w:rPr>
      <w:color w:val="0000FF" w:themeColor="hyperlink"/>
      <w:u w:val="single"/>
    </w:rPr>
  </w:style>
  <w:style w:type="numbering" w:styleId="c4s" w:customStyle="1">
    <w:name w:val="c4s"/>
    <w:uiPriority w:val="99"/>
    <w:rsid w:val="00F34443"/>
    <w:pPr>
      <w:numPr>
        <w:numId w:val="13"/>
      </w:numPr>
    </w:pPr>
  </w:style>
  <w:style w:type="paragraph" w:styleId="Heading1C4S" w:customStyle="1">
    <w:name w:val="Heading 1 _ C4S"/>
    <w:basedOn w:val="ListParagraph"/>
    <w:next w:val="Heading2C4S"/>
    <w:link w:val="Heading1C4SChar"/>
    <w:qFormat/>
    <w:rsid w:val="0049017A"/>
    <w:pPr>
      <w:numPr>
        <w:numId w:val="32"/>
      </w:numPr>
    </w:pPr>
    <w:rPr>
      <w:rFonts w:asciiTheme="majorHAnsi" w:hAnsiTheme="majorHAnsi" w:eastAsiaTheme="majorEastAsia" w:cstheme="majorBidi"/>
      <w:b/>
      <w:bCs/>
      <w:noProof/>
      <w:color w:val="EA4E43"/>
      <w:sz w:val="52"/>
      <w:szCs w:val="52"/>
      <w:lang w:eastAsia="de-DE" w:bidi="ar-SA"/>
    </w:rPr>
  </w:style>
  <w:style w:type="paragraph" w:styleId="Heading2C4S" w:customStyle="1">
    <w:name w:val="Heading 2 _ C4S"/>
    <w:basedOn w:val="ListParagraph"/>
    <w:next w:val="BasicText"/>
    <w:link w:val="Heading2C4SChar"/>
    <w:qFormat/>
    <w:rsid w:val="0049017A"/>
    <w:pPr>
      <w:numPr>
        <w:ilvl w:val="1"/>
        <w:numId w:val="32"/>
      </w:numPr>
    </w:pPr>
    <w:rPr>
      <w:rFonts w:asciiTheme="majorHAnsi" w:hAnsiTheme="majorHAnsi" w:eastAsiaTheme="majorEastAsia" w:cstheme="majorBidi"/>
      <w:b/>
      <w:bCs/>
      <w:color w:val="FDAE02"/>
      <w:sz w:val="36"/>
      <w:szCs w:val="36"/>
      <w:lang w:eastAsia="de-DE" w:bidi="ar-SA"/>
    </w:rPr>
  </w:style>
  <w:style w:type="character" w:styleId="Heading1C4SChar" w:customStyle="1">
    <w:name w:val="Heading 1 _ C4S Char"/>
    <w:basedOn w:val="Heading1Char"/>
    <w:link w:val="Heading1C4S"/>
    <w:rsid w:val="0049017A"/>
    <w:rPr>
      <w:rFonts w:asciiTheme="majorHAnsi" w:hAnsiTheme="majorHAnsi" w:eastAsiaTheme="majorEastAsia" w:cstheme="majorBidi"/>
      <w:b/>
      <w:bCs/>
      <w:noProof/>
      <w:color w:val="EA4E43"/>
      <w:sz w:val="52"/>
      <w:szCs w:val="52"/>
      <w:lang w:val="en-IE" w:eastAsia="de-DE" w:bidi="ar-SA"/>
    </w:rPr>
  </w:style>
  <w:style w:type="numbering" w:styleId="Style3" w:customStyle="1">
    <w:name w:val="Style3"/>
    <w:uiPriority w:val="99"/>
    <w:rsid w:val="008D2709"/>
    <w:pPr>
      <w:numPr>
        <w:numId w:val="25"/>
      </w:numPr>
    </w:pPr>
  </w:style>
  <w:style w:type="character" w:styleId="Heading2C4SChar" w:customStyle="1">
    <w:name w:val="Heading 2 _ C4S Char"/>
    <w:basedOn w:val="Heading2Char"/>
    <w:link w:val="Heading2C4S"/>
    <w:rsid w:val="0049017A"/>
    <w:rPr>
      <w:rFonts w:asciiTheme="majorHAnsi" w:hAnsiTheme="majorHAnsi" w:eastAsiaTheme="majorEastAsia" w:cstheme="majorBidi"/>
      <w:b/>
      <w:bCs/>
      <w:color w:val="FDAE02"/>
      <w:sz w:val="36"/>
      <w:szCs w:val="36"/>
      <w:lang w:val="en-IE" w:eastAsia="de-DE" w:bidi="ar-SA"/>
    </w:rPr>
  </w:style>
  <w:style w:type="table" w:styleId="LightList-Accent5">
    <w:name w:val="Light List Accent 5"/>
    <w:basedOn w:val="TableNormal"/>
    <w:uiPriority w:val="61"/>
    <w:rsid w:val="00F157BC"/>
    <w:pPr>
      <w:spacing w:after="0" w:line="240" w:lineRule="auto"/>
    </w:pPr>
    <w:tblPr>
      <w:tblStyleRowBandSize w:val="1"/>
      <w:tblStyleColBandSize w:val="1"/>
      <w:tblBorders>
        <w:top w:val="single" w:color="66B9D3" w:themeColor="accent5" w:sz="8" w:space="0"/>
        <w:left w:val="single" w:color="66B9D3" w:themeColor="accent5" w:sz="8" w:space="0"/>
        <w:bottom w:val="single" w:color="66B9D3" w:themeColor="accent5" w:sz="8" w:space="0"/>
        <w:right w:val="single" w:color="66B9D3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6B9D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66B9D3" w:themeColor="accent5" w:sz="6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</w:tcPr>
    </w:tblStylePr>
    <w:tblStylePr w:type="band1Horz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</w:tcPr>
    </w:tblStylePr>
  </w:style>
  <w:style w:type="table" w:styleId="LightShading-Accent5">
    <w:name w:val="Light Shading Accent 5"/>
    <w:basedOn w:val="TableNormal"/>
    <w:uiPriority w:val="60"/>
    <w:rsid w:val="00F157BC"/>
    <w:pPr>
      <w:spacing w:after="0" w:line="240" w:lineRule="auto"/>
    </w:pPr>
    <w:rPr>
      <w:color w:val="3496B5" w:themeColor="accent5" w:themeShade="BF"/>
    </w:rPr>
    <w:tblPr>
      <w:tblStyleRowBandSize w:val="1"/>
      <w:tblStyleColBandSize w:val="1"/>
      <w:tblBorders>
        <w:top w:val="single" w:color="66B9D3" w:themeColor="accent5" w:sz="8" w:space="0"/>
        <w:bottom w:val="single" w:color="66B9D3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66B9D3" w:themeColor="accent5" w:sz="8" w:space="0"/>
          <w:left w:val="nil"/>
          <w:bottom w:val="single" w:color="66B9D3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66B9D3" w:themeColor="accent5" w:sz="8" w:space="0"/>
          <w:left w:val="nil"/>
          <w:bottom w:val="single" w:color="66B9D3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ED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EDF4" w:themeFill="accent5" w:themeFillTint="3F"/>
      </w:tcPr>
    </w:tblStylePr>
  </w:style>
  <w:style w:type="table" w:styleId="LightList-Accent2">
    <w:name w:val="Light List Accent 2"/>
    <w:basedOn w:val="TableNormal"/>
    <w:uiPriority w:val="61"/>
    <w:rsid w:val="00F157BC"/>
    <w:pPr>
      <w:spacing w:after="0" w:line="240" w:lineRule="auto"/>
    </w:pPr>
    <w:tblPr>
      <w:tblStyleRowBandSize w:val="1"/>
      <w:tblStyleColBandSize w:val="1"/>
      <w:tblBorders>
        <w:top w:val="single" w:color="EA4D42" w:themeColor="accent2" w:sz="8" w:space="0"/>
        <w:left w:val="single" w:color="EA4D42" w:themeColor="accent2" w:sz="8" w:space="0"/>
        <w:bottom w:val="single" w:color="EA4D42" w:themeColor="accent2" w:sz="8" w:space="0"/>
        <w:right w:val="single" w:color="EA4D42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A4D4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A4D42" w:themeColor="accent2" w:sz="6" w:space="0"/>
          <w:left w:val="single" w:color="EA4D42" w:themeColor="accent2" w:sz="8" w:space="0"/>
          <w:bottom w:val="single" w:color="EA4D42" w:themeColor="accent2" w:sz="8" w:space="0"/>
          <w:right w:val="single" w:color="EA4D42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EA4D42" w:themeColor="accent2" w:sz="8" w:space="0"/>
          <w:left w:val="single" w:color="EA4D42" w:themeColor="accent2" w:sz="8" w:space="0"/>
          <w:bottom w:val="single" w:color="EA4D42" w:themeColor="accent2" w:sz="8" w:space="0"/>
          <w:right w:val="single" w:color="EA4D42" w:themeColor="accent2" w:sz="8" w:space="0"/>
        </w:tcBorders>
      </w:tcPr>
    </w:tblStylePr>
    <w:tblStylePr w:type="band1Horz">
      <w:tblPr/>
      <w:tcPr>
        <w:tcBorders>
          <w:top w:val="single" w:color="EA4D42" w:themeColor="accent2" w:sz="8" w:space="0"/>
          <w:left w:val="single" w:color="EA4D42" w:themeColor="accent2" w:sz="8" w:space="0"/>
          <w:bottom w:val="single" w:color="EA4D42" w:themeColor="accent2" w:sz="8" w:space="0"/>
          <w:right w:val="single" w:color="EA4D42" w:themeColor="accent2" w:sz="8" w:space="0"/>
        </w:tcBorders>
      </w:tcPr>
    </w:tblStylePr>
  </w:style>
  <w:style w:type="paragraph" w:styleId="Basictext0" w:customStyle="1">
    <w:name w:val="Basic text"/>
    <w:basedOn w:val="Normal"/>
    <w:next w:val="Normal"/>
    <w:link w:val="BasictextChar"/>
    <w:qFormat/>
    <w:rsid w:val="000905F2"/>
    <w:rPr>
      <w:lang w:eastAsia="de-DE" w:bidi="ar-SA"/>
    </w:rPr>
  </w:style>
  <w:style w:type="paragraph" w:styleId="TOC4">
    <w:name w:val="toc 4"/>
    <w:basedOn w:val="Normal"/>
    <w:next w:val="Normal"/>
    <w:autoRedefine/>
    <w:uiPriority w:val="39"/>
    <w:unhideWhenUsed/>
    <w:rsid w:val="00AC6C08"/>
    <w:pPr>
      <w:ind w:left="440"/>
    </w:pPr>
    <w:rPr>
      <w:sz w:val="20"/>
      <w:szCs w:val="20"/>
    </w:rPr>
  </w:style>
  <w:style w:type="character" w:styleId="BasictextChar" w:customStyle="1">
    <w:name w:val="Basic text Char"/>
    <w:basedOn w:val="DefaultParagraphFont"/>
    <w:link w:val="Basictext0"/>
    <w:rsid w:val="000905F2"/>
    <w:rPr>
      <w:color w:val="666666" w:themeColor="text1" w:themeTint="BF"/>
      <w:lang w:val="en-IE" w:eastAsia="de-DE" w:bidi="ar-SA"/>
    </w:rPr>
  </w:style>
  <w:style w:type="paragraph" w:styleId="TOC5">
    <w:name w:val="toc 5"/>
    <w:basedOn w:val="Normal"/>
    <w:next w:val="Normal"/>
    <w:autoRedefine/>
    <w:uiPriority w:val="39"/>
    <w:unhideWhenUsed/>
    <w:rsid w:val="00AC6C08"/>
    <w:pPr>
      <w:ind w:left="6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AC6C08"/>
    <w:pPr>
      <w:ind w:left="88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AC6C08"/>
    <w:pPr>
      <w:ind w:left="110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AC6C08"/>
    <w:pPr>
      <w:ind w:left="132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AC6C08"/>
    <w:pPr>
      <w:ind w:left="1540"/>
    </w:pPr>
    <w:rPr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rsid w:val="008B0ACE"/>
    <w:pPr>
      <w:spacing w:after="200"/>
    </w:pPr>
    <w:rPr>
      <w:b/>
      <w:bCs/>
      <w:color w:val="4A9F68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382C01"/>
  </w:style>
  <w:style w:type="table" w:styleId="LightGrid-Accent5">
    <w:name w:val="Light Grid Accent 5"/>
    <w:basedOn w:val="TableNormal"/>
    <w:uiPriority w:val="62"/>
    <w:rsid w:val="00585405"/>
    <w:pPr>
      <w:spacing w:after="0" w:line="240" w:lineRule="auto"/>
    </w:pPr>
    <w:tblPr>
      <w:tblStyleRowBandSize w:val="1"/>
      <w:tblStyleColBandSize w:val="1"/>
      <w:tblBorders>
        <w:top w:val="single" w:color="66B9D3" w:themeColor="accent5" w:sz="8" w:space="0"/>
        <w:left w:val="single" w:color="66B9D3" w:themeColor="accent5" w:sz="8" w:space="0"/>
        <w:bottom w:val="single" w:color="66B9D3" w:themeColor="accent5" w:sz="8" w:space="0"/>
        <w:right w:val="single" w:color="66B9D3" w:themeColor="accent5" w:sz="8" w:space="0"/>
        <w:insideH w:val="single" w:color="66B9D3" w:themeColor="accent5" w:sz="8" w:space="0"/>
        <w:insideV w:val="single" w:color="66B9D3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18" w:space="0"/>
          <w:right w:val="single" w:color="66B9D3" w:themeColor="accent5" w:sz="8" w:space="0"/>
          <w:insideH w:val="nil"/>
          <w:insideV w:val="single" w:color="66B9D3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66B9D3" w:themeColor="accent5" w:sz="6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  <w:insideH w:val="nil"/>
          <w:insideV w:val="single" w:color="66B9D3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</w:tcPr>
    </w:tblStylePr>
    <w:tblStylePr w:type="band1Vert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</w:tcBorders>
        <w:shd w:val="clear" w:color="auto" w:fill="D8EDF4" w:themeFill="accent5" w:themeFillTint="3F"/>
      </w:tcPr>
    </w:tblStylePr>
    <w:tblStylePr w:type="band1Horz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  <w:insideV w:val="single" w:color="66B9D3" w:themeColor="accent5" w:sz="8" w:space="0"/>
        </w:tcBorders>
        <w:shd w:val="clear" w:color="auto" w:fill="D8EDF4" w:themeFill="accent5" w:themeFillTint="3F"/>
      </w:tcPr>
    </w:tblStylePr>
    <w:tblStylePr w:type="band2Horz">
      <w:tblPr/>
      <w:tcPr>
        <w:tcBorders>
          <w:top w:val="single" w:color="66B9D3" w:themeColor="accent5" w:sz="8" w:space="0"/>
          <w:left w:val="single" w:color="66B9D3" w:themeColor="accent5" w:sz="8" w:space="0"/>
          <w:bottom w:val="single" w:color="66B9D3" w:themeColor="accent5" w:sz="8" w:space="0"/>
          <w:right w:val="single" w:color="66B9D3" w:themeColor="accent5" w:sz="8" w:space="0"/>
          <w:insideV w:val="single" w:color="66B9D3" w:themeColor="accent5" w:sz="8" w:space="0"/>
        </w:tcBorders>
      </w:tcPr>
    </w:tblStylePr>
  </w:style>
  <w:style w:type="paragraph" w:styleId="testoschedeGruppodistiliVenetoAdapt" w:customStyle="1">
    <w:name w:val="testo schede (Gruppo di stili VenetoAdapt)"/>
    <w:basedOn w:val="Normal"/>
    <w:uiPriority w:val="99"/>
    <w:rsid w:val="00002978"/>
    <w:pPr>
      <w:widowControl w:val="0"/>
      <w:suppressAutoHyphens/>
      <w:autoSpaceDE w:val="0"/>
      <w:autoSpaceDN w:val="0"/>
      <w:adjustRightInd w:val="0"/>
      <w:spacing w:before="227" w:line="288" w:lineRule="auto"/>
      <w:jc w:val="left"/>
      <w:textAlignment w:val="center"/>
    </w:pPr>
    <w:rPr>
      <w:rFonts w:ascii="AlteHaasGrotesk" w:hAnsi="AlteHaasGrotesk" w:eastAsia="Calibri" w:cs="AlteHaasGrotesk"/>
      <w:b/>
      <w:bCs/>
      <w:caps/>
      <w:color w:val="000000"/>
      <w:sz w:val="20"/>
      <w:szCs w:val="20"/>
      <w:lang w:val="it-IT" w:bidi="ar-SA"/>
    </w:rPr>
  </w:style>
  <w:style w:type="table" w:styleId="ListTable3-Accent2">
    <w:name w:val="List Table 3 Accent 2"/>
    <w:basedOn w:val="TableNormal"/>
    <w:uiPriority w:val="48"/>
    <w:rsid w:val="00B047BC"/>
    <w:pPr>
      <w:spacing w:after="0" w:line="240" w:lineRule="auto"/>
    </w:pPr>
    <w:tblPr>
      <w:tblStyleRowBandSize w:val="1"/>
      <w:tblStyleColBandSize w:val="1"/>
      <w:tblBorders>
        <w:top w:val="single" w:color="EA4D42" w:themeColor="accent2" w:sz="4" w:space="0"/>
        <w:left w:val="single" w:color="EA4D42" w:themeColor="accent2" w:sz="4" w:space="0"/>
        <w:bottom w:val="single" w:color="EA4D42" w:themeColor="accent2" w:sz="4" w:space="0"/>
        <w:right w:val="single" w:color="EA4D42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A4D42" w:themeFill="accent2"/>
      </w:tcPr>
    </w:tblStylePr>
    <w:tblStylePr w:type="lastRow">
      <w:rPr>
        <w:b/>
        <w:bCs/>
      </w:rPr>
      <w:tblPr/>
      <w:tcPr>
        <w:tcBorders>
          <w:top w:val="double" w:color="EA4D42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EA4D42" w:themeColor="accent2" w:sz="4" w:space="0"/>
          <w:right w:val="single" w:color="EA4D42" w:themeColor="accent2" w:sz="4" w:space="0"/>
        </w:tcBorders>
      </w:tcPr>
    </w:tblStylePr>
    <w:tblStylePr w:type="band1Horz">
      <w:tblPr/>
      <w:tcPr>
        <w:tcBorders>
          <w:top w:val="single" w:color="EA4D42" w:themeColor="accent2" w:sz="4" w:space="0"/>
          <w:bottom w:val="single" w:color="EA4D42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EA4D42" w:themeColor="accent2" w:sz="4" w:space="0"/>
          <w:left w:val="nil"/>
        </w:tcBorders>
      </w:tcPr>
    </w:tblStylePr>
    <w:tblStylePr w:type="swCell">
      <w:tblPr/>
      <w:tcPr>
        <w:tcBorders>
          <w:top w:val="double" w:color="EA4D42" w:themeColor="accent2" w:sz="4" w:space="0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2C0498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2C0498"/>
    <w:rPr>
      <w:color w:val="666666" w:themeColor="text1" w:themeTint="BF"/>
      <w:sz w:val="20"/>
      <w:szCs w:val="20"/>
      <w:lang w:val="en-IE"/>
    </w:rPr>
  </w:style>
  <w:style w:type="character" w:styleId="FootnoteReference">
    <w:name w:val="footnote reference"/>
    <w:basedOn w:val="DefaultParagraphFont"/>
    <w:uiPriority w:val="99"/>
    <w:semiHidden/>
    <w:unhideWhenUsed/>
    <w:rsid w:val="002C0498"/>
    <w:rPr>
      <w:vertAlign w:val="superscript"/>
    </w:rPr>
  </w:style>
  <w:style w:type="table" w:styleId="ListTable3-Accent1">
    <w:name w:val="List Table 3 Accent 1"/>
    <w:basedOn w:val="TableNormal"/>
    <w:uiPriority w:val="48"/>
    <w:rsid w:val="002C0498"/>
    <w:pPr>
      <w:spacing w:after="0" w:line="240" w:lineRule="auto"/>
    </w:pPr>
    <w:tblPr>
      <w:tblStyleRowBandSize w:val="1"/>
      <w:tblStyleColBandSize w:val="1"/>
      <w:tblBorders>
        <w:top w:val="single" w:color="00708F" w:themeColor="accent1" w:sz="4" w:space="0"/>
        <w:left w:val="single" w:color="00708F" w:themeColor="accent1" w:sz="4" w:space="0"/>
        <w:bottom w:val="single" w:color="00708F" w:themeColor="accent1" w:sz="4" w:space="0"/>
        <w:right w:val="single" w:color="00708F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708F" w:themeFill="accent1"/>
      </w:tcPr>
    </w:tblStylePr>
    <w:tblStylePr w:type="lastRow">
      <w:rPr>
        <w:b/>
        <w:bCs/>
      </w:rPr>
      <w:tblPr/>
      <w:tcPr>
        <w:tcBorders>
          <w:top w:val="double" w:color="00708F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708F" w:themeColor="accent1" w:sz="4" w:space="0"/>
          <w:right w:val="single" w:color="00708F" w:themeColor="accent1" w:sz="4" w:space="0"/>
        </w:tcBorders>
      </w:tcPr>
    </w:tblStylePr>
    <w:tblStylePr w:type="band1Horz">
      <w:tblPr/>
      <w:tcPr>
        <w:tcBorders>
          <w:top w:val="single" w:color="00708F" w:themeColor="accent1" w:sz="4" w:space="0"/>
          <w:bottom w:val="single" w:color="00708F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708F" w:themeColor="accent1" w:sz="4" w:space="0"/>
          <w:left w:val="nil"/>
        </w:tcBorders>
      </w:tcPr>
    </w:tblStylePr>
    <w:tblStylePr w:type="swCell">
      <w:tblPr/>
      <w:tcPr>
        <w:tcBorders>
          <w:top w:val="double" w:color="00708F" w:themeColor="accent1" w:sz="4" w:space="0"/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20365D"/>
    <w:pPr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emf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emf" Id="rId11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jpeg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A-sustainable%20resources\04%20projects%20&amp;%20services\a-23146-%20COMPETE4SECAP\WP6%20Dissemination,%20communication%20and%20scale-up%20of%20EnMS\D%206.8%20Visual%20identity\Templates\C4S%20templates.dotx" TargetMode="External"/></Relationships>
</file>

<file path=word/theme/theme1.xml><?xml version="1.0" encoding="utf-8"?>
<a:theme xmlns:a="http://schemas.openxmlformats.org/drawingml/2006/main" name="Theme Iclei">
  <a:themeElements>
    <a:clrScheme name="C4S">
      <a:dk1>
        <a:srgbClr val="333333"/>
      </a:dk1>
      <a:lt1>
        <a:sysClr val="window" lastClr="FFFFFF"/>
      </a:lt1>
      <a:dk2>
        <a:srgbClr val="00708F"/>
      </a:dk2>
      <a:lt2>
        <a:srgbClr val="EEECE1"/>
      </a:lt2>
      <a:accent1>
        <a:srgbClr val="00708F"/>
      </a:accent1>
      <a:accent2>
        <a:srgbClr val="EA4D42"/>
      </a:accent2>
      <a:accent3>
        <a:srgbClr val="9BBB59"/>
      </a:accent3>
      <a:accent4>
        <a:srgbClr val="8064A2"/>
      </a:accent4>
      <a:accent5>
        <a:srgbClr val="66B9D3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6508380E25D48BB8F662A3CB2B97B" ma:contentTypeVersion="15" ma:contentTypeDescription="Umožňuje vytvoriť nový dokument." ma:contentTypeScope="" ma:versionID="d975510fcb889023e4eaa11d676ee964">
  <xsd:schema xmlns:xsd="http://www.w3.org/2001/XMLSchema" xmlns:xs="http://www.w3.org/2001/XMLSchema" xmlns:p="http://schemas.microsoft.com/office/2006/metadata/properties" xmlns:ns2="e824bb96-bbe5-4e03-a4eb-982faabf0379" xmlns:ns3="951fc8a1-6cfd-42cf-b34c-1c0db725cf22" targetNamespace="http://schemas.microsoft.com/office/2006/metadata/properties" ma:root="true" ma:fieldsID="f52d16d7594ed278f2aee6a1089d64f2" ns2:_="" ns3:_="">
    <xsd:import namespace="e824bb96-bbe5-4e03-a4eb-982faabf0379"/>
    <xsd:import namespace="951fc8a1-6cfd-42cf-b34c-1c0db725cf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24bb96-bbe5-4e03-a4eb-982faabf0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8b705ee4-e7f9-4a15-95bd-918a7c86e1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fc8a1-6cfd-42cf-b34c-1c0db725cf2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e7adf6b-6b71-467f-b3ec-c658f423677a}" ma:internalName="TaxCatchAll" ma:showField="CatchAllData" ma:web="951fc8a1-6cfd-42cf-b34c-1c0db725cf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24bb96-bbe5-4e03-a4eb-982faabf0379">
      <Terms xmlns="http://schemas.microsoft.com/office/infopath/2007/PartnerControls"/>
    </lcf76f155ced4ddcb4097134ff3c332f>
    <TaxCatchAll xmlns="951fc8a1-6cfd-42cf-b34c-1c0db725cf22" xsi:nil="true"/>
  </documentManagement>
</p:properties>
</file>

<file path=customXml/itemProps1.xml><?xml version="1.0" encoding="utf-8"?>
<ds:datastoreItem xmlns:ds="http://schemas.openxmlformats.org/officeDocument/2006/customXml" ds:itemID="{65F2B895-92C1-44FE-84C7-E8ED4B64F5D4}"/>
</file>

<file path=customXml/itemProps2.xml><?xml version="1.0" encoding="utf-8"?>
<ds:datastoreItem xmlns:ds="http://schemas.openxmlformats.org/officeDocument/2006/customXml" ds:itemID="{811D48A4-1F1F-4839-B38A-A8440ECEB1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29916-FC2D-41DC-989E-604A31ECF0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5747FE-B1E8-4A05-951E-BD7D217BDF36}">
  <ds:schemaRefs>
    <ds:schemaRef ds:uri="http://schemas.microsoft.com/office/2006/metadata/properties"/>
    <ds:schemaRef ds:uri="http://schemas.microsoft.com/office/infopath/2007/PartnerControls"/>
    <ds:schemaRef ds:uri="e824bb96-bbe5-4e03-a4eb-982faabf0379"/>
    <ds:schemaRef ds:uri="951fc8a1-6cfd-42cf-b34c-1c0db725cf22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C4S templates</ap:Template>
  <ap:Application>Microsoft Word for the web</ap:Application>
  <ap:DocSecurity>0</ap:DocSecurity>
  <ap:ScaleCrop>false</ap:ScaleCrop>
  <ap:Company>Iclei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Clara Jean Grimes</dc:creator>
  <cp:lastModifiedBy>Jaroslav Andresz</cp:lastModifiedBy>
  <cp:revision>89</cp:revision>
  <dcterms:created xsi:type="dcterms:W3CDTF">2023-01-23T15:24:00Z</dcterms:created>
  <dcterms:modified xsi:type="dcterms:W3CDTF">2025-07-25T16:17:47Z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0x010100C606508380E25D48BB8F662A3CB2B97B</vt:lpwstr>
  </property>
  <property fmtid="{D5CDD505-2E9C-101B-9397-08002B2CF9AE}" pid="3" name="MediaServiceImageTags">
    <vt:lpwstr/>
  </property>
</Properties>
</file>